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17DA2" w14:textId="368D04E8" w:rsidR="00B97A8D" w:rsidRDefault="00B97A8D" w:rsidP="006756A2">
      <w:pPr>
        <w:tabs>
          <w:tab w:val="left" w:pos="6379"/>
        </w:tabs>
        <w:ind w:left="-284" w:right="-766"/>
        <w:jc w:val="right"/>
      </w:pPr>
      <w:r>
        <w:t xml:space="preserve">                                                                             </w:t>
      </w:r>
    </w:p>
    <w:p w14:paraId="71EDA21D" w14:textId="5B0215F1" w:rsidR="00B97A8D" w:rsidRDefault="00B97A8D" w:rsidP="00640FDB">
      <w:pPr>
        <w:tabs>
          <w:tab w:val="left" w:pos="6379"/>
        </w:tabs>
        <w:ind w:left="-284" w:right="-766"/>
        <w:jc w:val="right"/>
      </w:pPr>
      <w:r>
        <w:t xml:space="preserve">                                                  </w:t>
      </w:r>
      <w:r w:rsidR="00640FDB">
        <w:rPr>
          <w:noProof/>
        </w:rPr>
        <w:drawing>
          <wp:inline distT="0" distB="0" distL="0" distR="0" wp14:anchorId="7A109A56" wp14:editId="69FDC2A3">
            <wp:extent cx="2707805" cy="1295400"/>
            <wp:effectExtent l="0" t="0" r="0" b="0"/>
            <wp:docPr id="11" name="Picture 11" descr="C:\Users\jsheahan\AppData\Local\Microsoft\Windows\INetCache\Content.MSO\F6496E6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heahan\AppData\Local\Microsoft\Windows\INetCache\Content.MSO\F6496E6D.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8835" cy="1338948"/>
                    </a:xfrm>
                    <a:prstGeom prst="rect">
                      <a:avLst/>
                    </a:prstGeom>
                    <a:noFill/>
                    <a:ln>
                      <a:noFill/>
                    </a:ln>
                  </pic:spPr>
                </pic:pic>
              </a:graphicData>
            </a:graphic>
          </wp:inline>
        </w:drawing>
      </w:r>
    </w:p>
    <w:p w14:paraId="447132D0" w14:textId="77777777" w:rsidR="00B97A8D" w:rsidRDefault="00B97A8D">
      <w:pPr>
        <w:tabs>
          <w:tab w:val="left" w:pos="6379"/>
        </w:tabs>
        <w:ind w:left="-284" w:right="-766"/>
        <w:jc w:val="right"/>
        <w:rPr>
          <w:rFonts w:ascii="Arial" w:hAnsi="Arial" w:cs="Arial"/>
          <w:b/>
          <w:color w:val="000080"/>
          <w:sz w:val="32"/>
          <w:szCs w:val="32"/>
        </w:rPr>
      </w:pPr>
    </w:p>
    <w:p w14:paraId="45B72E34" w14:textId="2C111FEF" w:rsidR="00B97A8D" w:rsidRDefault="00B97A8D">
      <w:pPr>
        <w:tabs>
          <w:tab w:val="left" w:pos="6379"/>
        </w:tabs>
        <w:ind w:left="-142" w:right="-766"/>
        <w:rPr>
          <w:b/>
          <w:sz w:val="40"/>
          <w:szCs w:val="40"/>
        </w:rPr>
        <w:sectPr w:rsidR="00B97A8D">
          <w:headerReference w:type="even" r:id="rId8"/>
          <w:headerReference w:type="default" r:id="rId9"/>
          <w:footerReference w:type="default" r:id="rId10"/>
          <w:headerReference w:type="first" r:id="rId11"/>
          <w:footerReference w:type="first" r:id="rId12"/>
          <w:pgSz w:w="11906" w:h="16838"/>
          <w:pgMar w:top="1135" w:right="1600" w:bottom="1440" w:left="1600" w:header="720" w:footer="720" w:gutter="0"/>
          <w:cols w:space="720"/>
          <w:titlePg/>
        </w:sectPr>
      </w:pPr>
      <w:r>
        <w:rPr>
          <w:rFonts w:ascii="Arial" w:hAnsi="Arial" w:cs="Arial"/>
          <w:b/>
          <w:color w:val="000080"/>
          <w:sz w:val="40"/>
          <w:szCs w:val="40"/>
        </w:rPr>
        <w:t xml:space="preserve">Application for </w:t>
      </w:r>
      <w:r w:rsidR="0065470E">
        <w:rPr>
          <w:rFonts w:ascii="Arial" w:hAnsi="Arial" w:cs="Arial"/>
          <w:b/>
          <w:color w:val="000080"/>
          <w:sz w:val="40"/>
          <w:szCs w:val="40"/>
        </w:rPr>
        <w:t xml:space="preserve">support of </w:t>
      </w:r>
      <w:r w:rsidR="00B73999" w:rsidRPr="00B73999">
        <w:rPr>
          <w:rFonts w:ascii="Arial" w:hAnsi="Arial" w:cs="Arial"/>
          <w:b/>
          <w:color w:val="000080"/>
          <w:sz w:val="40"/>
          <w:szCs w:val="40"/>
          <w:lang w:eastAsia="en-GB"/>
        </w:rPr>
        <w:t>Horizon Europe</w:t>
      </w:r>
      <w:r w:rsidR="00B73999">
        <w:rPr>
          <w:rFonts w:ascii="Arial" w:hAnsi="Arial" w:cs="Arial"/>
          <w:sz w:val="22"/>
          <w:szCs w:val="22"/>
          <w:lang w:val="en-US" w:eastAsia="en-GB"/>
        </w:rPr>
        <w:t xml:space="preserve"> </w:t>
      </w:r>
      <w:r w:rsidR="006756A2">
        <w:rPr>
          <w:rFonts w:ascii="Arial" w:hAnsi="Arial" w:cs="Arial"/>
          <w:b/>
          <w:color w:val="000080"/>
          <w:sz w:val="40"/>
          <w:szCs w:val="40"/>
          <w:lang w:eastAsia="en-GB"/>
        </w:rPr>
        <w:t>large</w:t>
      </w:r>
      <w:r w:rsidR="00810CFB">
        <w:rPr>
          <w:rFonts w:ascii="Arial" w:hAnsi="Arial" w:cs="Arial"/>
          <w:b/>
          <w:color w:val="000080"/>
          <w:sz w:val="40"/>
          <w:szCs w:val="40"/>
          <w:lang w:eastAsia="en-GB"/>
        </w:rPr>
        <w:t xml:space="preserve"> s</w:t>
      </w:r>
      <w:r w:rsidR="0065470E">
        <w:rPr>
          <w:rFonts w:ascii="Arial" w:hAnsi="Arial" w:cs="Arial"/>
          <w:b/>
          <w:color w:val="000080"/>
          <w:sz w:val="40"/>
          <w:szCs w:val="40"/>
          <w:lang w:eastAsia="en-GB"/>
        </w:rPr>
        <w:t>cale initiatives</w:t>
      </w:r>
    </w:p>
    <w:p w14:paraId="1F745629" w14:textId="77777777" w:rsidR="00B97A8D" w:rsidRDefault="00B97A8D">
      <w:pPr>
        <w:jc w:val="both"/>
        <w:rPr>
          <w:rFonts w:ascii="Arial" w:hAnsi="Arial" w:cs="Arial"/>
          <w:b/>
          <w:sz w:val="24"/>
          <w:u w:val="single"/>
        </w:rPr>
        <w:sectPr w:rsidR="00B97A8D">
          <w:type w:val="continuous"/>
          <w:pgSz w:w="11906" w:h="16838"/>
          <w:pgMar w:top="1440" w:right="1800" w:bottom="1440" w:left="1800" w:header="720" w:footer="720" w:gutter="0"/>
          <w:cols w:space="720"/>
        </w:sectPr>
      </w:pPr>
    </w:p>
    <w:p w14:paraId="4D1A317E" w14:textId="77777777" w:rsidR="00B97A8D" w:rsidRDefault="00B97A8D">
      <w:pPr>
        <w:rPr>
          <w:rFonts w:ascii="Arial" w:hAnsi="Arial" w:cs="Arial"/>
          <w:b/>
          <w:color w:val="000080"/>
          <w:sz w:val="18"/>
          <w:szCs w:val="18"/>
        </w:rPr>
      </w:pPr>
      <w:r>
        <w:rPr>
          <w:rFonts w:ascii="Arial" w:hAnsi="Arial" w:cs="Arial"/>
          <w:b/>
          <w:color w:val="000080"/>
          <w:sz w:val="18"/>
          <w:szCs w:val="18"/>
        </w:rPr>
        <w:t>Aim</w:t>
      </w:r>
    </w:p>
    <w:p w14:paraId="00E99D5F" w14:textId="12296187" w:rsidR="00B97A8D" w:rsidRDefault="00E26E22">
      <w:pPr>
        <w:rPr>
          <w:rFonts w:ascii="Arial" w:hAnsi="Arial" w:cs="Arial"/>
          <w:sz w:val="18"/>
          <w:szCs w:val="18"/>
        </w:rPr>
      </w:pPr>
      <w:r>
        <w:rPr>
          <w:rFonts w:ascii="Arial" w:hAnsi="Arial" w:cs="Arial"/>
          <w:sz w:val="18"/>
          <w:szCs w:val="18"/>
        </w:rPr>
        <w:t>The aim of this</w:t>
      </w:r>
      <w:r w:rsidR="00B97A8D">
        <w:rPr>
          <w:rFonts w:ascii="Arial" w:hAnsi="Arial" w:cs="Arial"/>
          <w:sz w:val="18"/>
          <w:szCs w:val="18"/>
        </w:rPr>
        <w:t xml:space="preserve"> support is </w:t>
      </w:r>
      <w:r w:rsidR="00810CFB">
        <w:rPr>
          <w:rFonts w:ascii="Arial" w:hAnsi="Arial" w:cs="Arial"/>
          <w:sz w:val="18"/>
          <w:szCs w:val="18"/>
        </w:rPr>
        <w:t xml:space="preserve">to </w:t>
      </w:r>
      <w:r w:rsidR="006756A2">
        <w:rPr>
          <w:rFonts w:ascii="Arial" w:hAnsi="Arial" w:cs="Arial"/>
          <w:sz w:val="18"/>
          <w:szCs w:val="18"/>
        </w:rPr>
        <w:t xml:space="preserve">support the preparation of </w:t>
      </w:r>
      <w:r w:rsidR="0044062C">
        <w:rPr>
          <w:rFonts w:ascii="Arial" w:hAnsi="Arial" w:cs="Arial"/>
          <w:sz w:val="18"/>
          <w:szCs w:val="18"/>
        </w:rPr>
        <w:t>targeted, large scale</w:t>
      </w:r>
      <w:r w:rsidR="0065470E">
        <w:rPr>
          <w:rFonts w:ascii="Arial" w:hAnsi="Arial" w:cs="Arial"/>
          <w:sz w:val="18"/>
          <w:szCs w:val="18"/>
        </w:rPr>
        <w:t xml:space="preserve"> activities</w:t>
      </w:r>
      <w:r w:rsidR="0044062C">
        <w:rPr>
          <w:rFonts w:ascii="Arial" w:hAnsi="Arial" w:cs="Arial"/>
          <w:sz w:val="18"/>
          <w:szCs w:val="18"/>
        </w:rPr>
        <w:t xml:space="preserve"> in </w:t>
      </w:r>
      <w:r w:rsidR="00B73999" w:rsidRPr="00B73999">
        <w:rPr>
          <w:rFonts w:ascii="Arial" w:hAnsi="Arial" w:cs="Arial"/>
          <w:sz w:val="18"/>
          <w:szCs w:val="18"/>
        </w:rPr>
        <w:t>Horizon Europe</w:t>
      </w:r>
      <w:r w:rsidR="0065470E">
        <w:rPr>
          <w:rFonts w:ascii="Arial" w:hAnsi="Arial" w:cs="Arial"/>
          <w:sz w:val="18"/>
          <w:szCs w:val="18"/>
        </w:rPr>
        <w:t>, led by an academic institution</w:t>
      </w:r>
      <w:r w:rsidR="0044062C">
        <w:rPr>
          <w:rFonts w:ascii="Arial" w:hAnsi="Arial" w:cs="Arial"/>
          <w:sz w:val="18"/>
          <w:szCs w:val="18"/>
        </w:rPr>
        <w:t xml:space="preserve">, centre or principal investigator. </w:t>
      </w:r>
    </w:p>
    <w:p w14:paraId="1D46FCE3" w14:textId="77777777" w:rsidR="00746B66" w:rsidRDefault="00746B66">
      <w:pPr>
        <w:rPr>
          <w:rFonts w:ascii="Arial" w:hAnsi="Arial" w:cs="Arial"/>
          <w:sz w:val="18"/>
          <w:szCs w:val="18"/>
        </w:rPr>
      </w:pPr>
    </w:p>
    <w:p w14:paraId="47604CDC" w14:textId="77777777" w:rsidR="00B97A8D" w:rsidRDefault="00B97A8D">
      <w:pPr>
        <w:rPr>
          <w:rFonts w:ascii="Arial" w:hAnsi="Arial" w:cs="Arial"/>
          <w:sz w:val="18"/>
          <w:szCs w:val="18"/>
        </w:rPr>
      </w:pPr>
    </w:p>
    <w:p w14:paraId="54716255" w14:textId="77777777" w:rsidR="00B97A8D" w:rsidRDefault="00B97A8D">
      <w:pPr>
        <w:rPr>
          <w:rFonts w:ascii="Arial" w:hAnsi="Arial" w:cs="Arial"/>
          <w:b/>
          <w:color w:val="000080"/>
          <w:sz w:val="18"/>
          <w:szCs w:val="18"/>
        </w:rPr>
      </w:pPr>
      <w:r>
        <w:rPr>
          <w:rFonts w:ascii="Arial" w:hAnsi="Arial" w:cs="Arial"/>
          <w:b/>
          <w:color w:val="000080"/>
          <w:sz w:val="18"/>
          <w:szCs w:val="18"/>
        </w:rPr>
        <w:t>Eligibility</w:t>
      </w:r>
    </w:p>
    <w:p w14:paraId="1CD64746" w14:textId="77777777" w:rsidR="00B97A8D" w:rsidRDefault="00B97A8D">
      <w:pPr>
        <w:rPr>
          <w:rFonts w:ascii="Arial" w:hAnsi="Arial" w:cs="Arial"/>
          <w:sz w:val="18"/>
          <w:szCs w:val="18"/>
        </w:rPr>
      </w:pPr>
      <w:r>
        <w:rPr>
          <w:rFonts w:ascii="Arial" w:hAnsi="Arial" w:cs="Arial"/>
          <w:sz w:val="18"/>
          <w:szCs w:val="18"/>
        </w:rPr>
        <w:t>Applications can be made by</w:t>
      </w:r>
      <w:r w:rsidR="00B67563">
        <w:rPr>
          <w:rFonts w:ascii="Arial" w:hAnsi="Arial" w:cs="Arial"/>
          <w:sz w:val="18"/>
          <w:szCs w:val="18"/>
        </w:rPr>
        <w:t xml:space="preserve"> a researcher in conjunction with their</w:t>
      </w:r>
      <w:r w:rsidR="00FA3504" w:rsidRPr="00FA3504">
        <w:rPr>
          <w:rFonts w:ascii="Arial" w:hAnsi="Arial" w:cs="Arial"/>
          <w:b/>
          <w:sz w:val="18"/>
          <w:szCs w:val="18"/>
          <w:u w:val="single"/>
        </w:rPr>
        <w:t xml:space="preserve"> </w:t>
      </w:r>
      <w:r>
        <w:rPr>
          <w:rFonts w:ascii="Arial" w:hAnsi="Arial" w:cs="Arial"/>
          <w:sz w:val="18"/>
          <w:szCs w:val="18"/>
        </w:rPr>
        <w:t>higher education</w:t>
      </w:r>
      <w:r w:rsidR="00B67563">
        <w:rPr>
          <w:rFonts w:ascii="Arial" w:hAnsi="Arial" w:cs="Arial"/>
          <w:sz w:val="18"/>
          <w:szCs w:val="18"/>
        </w:rPr>
        <w:t xml:space="preserve"> or publicly funded institution</w:t>
      </w:r>
      <w:r>
        <w:rPr>
          <w:rFonts w:ascii="Arial" w:hAnsi="Arial" w:cs="Arial"/>
          <w:sz w:val="18"/>
          <w:szCs w:val="18"/>
        </w:rPr>
        <w:t xml:space="preserve">. </w:t>
      </w:r>
      <w:r w:rsidRPr="00720A2C">
        <w:rPr>
          <w:rFonts w:ascii="Arial" w:hAnsi="Arial" w:cs="Arial"/>
          <w:sz w:val="18"/>
          <w:szCs w:val="18"/>
        </w:rPr>
        <w:t>G</w:t>
      </w:r>
      <w:r>
        <w:rPr>
          <w:rFonts w:ascii="Arial" w:hAnsi="Arial" w:cs="Arial"/>
          <w:sz w:val="18"/>
          <w:szCs w:val="18"/>
        </w:rPr>
        <w:t xml:space="preserve">rants will be up to a maximum of </w:t>
      </w:r>
      <w:r>
        <w:rPr>
          <w:rFonts w:ascii="Arial" w:hAnsi="Arial" w:cs="Arial"/>
          <w:b/>
          <w:sz w:val="18"/>
          <w:szCs w:val="18"/>
        </w:rPr>
        <w:t>€100,000</w:t>
      </w:r>
      <w:r>
        <w:rPr>
          <w:rFonts w:ascii="Arial" w:hAnsi="Arial" w:cs="Arial"/>
          <w:sz w:val="18"/>
          <w:szCs w:val="18"/>
        </w:rPr>
        <w:t>.</w:t>
      </w:r>
      <w:r w:rsidR="00FD1EC3">
        <w:rPr>
          <w:rFonts w:ascii="Arial" w:hAnsi="Arial" w:cs="Arial"/>
          <w:sz w:val="18"/>
          <w:szCs w:val="18"/>
        </w:rPr>
        <w:t xml:space="preserve"> Applications for amounts of up to </w:t>
      </w:r>
      <w:r w:rsidR="00FD1EC3" w:rsidRPr="00E26E22">
        <w:rPr>
          <w:rFonts w:ascii="Arial" w:hAnsi="Arial" w:cs="Arial"/>
          <w:b/>
          <w:sz w:val="18"/>
          <w:szCs w:val="18"/>
        </w:rPr>
        <w:t>€25K, €50K and €75K</w:t>
      </w:r>
      <w:r w:rsidR="00FD1EC3">
        <w:rPr>
          <w:rFonts w:ascii="Arial" w:hAnsi="Arial" w:cs="Arial"/>
          <w:sz w:val="18"/>
          <w:szCs w:val="18"/>
        </w:rPr>
        <w:t xml:space="preserve"> are also welcomed. </w:t>
      </w:r>
    </w:p>
    <w:p w14:paraId="63790D96" w14:textId="77777777" w:rsidR="00B97A8D" w:rsidRDefault="00B97A8D">
      <w:pPr>
        <w:rPr>
          <w:rFonts w:ascii="Arial" w:hAnsi="Arial" w:cs="Arial"/>
          <w:b/>
          <w:color w:val="000080"/>
          <w:sz w:val="18"/>
          <w:szCs w:val="18"/>
        </w:rPr>
      </w:pPr>
    </w:p>
    <w:p w14:paraId="360B266F" w14:textId="77777777" w:rsidR="00B97A8D" w:rsidRDefault="00B97A8D">
      <w:pPr>
        <w:rPr>
          <w:rFonts w:ascii="Arial" w:hAnsi="Arial" w:cs="Arial"/>
          <w:b/>
          <w:color w:val="000080"/>
          <w:sz w:val="18"/>
          <w:szCs w:val="18"/>
        </w:rPr>
      </w:pPr>
      <w:r>
        <w:rPr>
          <w:rFonts w:ascii="Arial" w:hAnsi="Arial" w:cs="Arial"/>
          <w:b/>
          <w:color w:val="000080"/>
          <w:sz w:val="18"/>
          <w:szCs w:val="18"/>
        </w:rPr>
        <w:t>Application procedure</w:t>
      </w:r>
    </w:p>
    <w:p w14:paraId="64CE3C3A" w14:textId="0529B0E3" w:rsidR="00B97A8D" w:rsidRDefault="00B97A8D" w:rsidP="007A3CD1">
      <w:pPr>
        <w:rPr>
          <w:rFonts w:ascii="Arial" w:hAnsi="Arial" w:cs="Arial"/>
          <w:sz w:val="18"/>
          <w:szCs w:val="18"/>
        </w:rPr>
      </w:pPr>
      <w:r>
        <w:rPr>
          <w:rFonts w:ascii="Arial" w:hAnsi="Arial" w:cs="Arial"/>
          <w:sz w:val="18"/>
          <w:szCs w:val="18"/>
        </w:rPr>
        <w:t xml:space="preserve">All applications should be submitted to Enterprise Ireland on the </w:t>
      </w:r>
      <w:r w:rsidR="00810CFB">
        <w:rPr>
          <w:rFonts w:ascii="Arial" w:hAnsi="Arial" w:cs="Arial"/>
          <w:sz w:val="18"/>
          <w:szCs w:val="18"/>
        </w:rPr>
        <w:t>attached</w:t>
      </w:r>
      <w:r>
        <w:rPr>
          <w:rFonts w:ascii="Arial" w:hAnsi="Arial" w:cs="Arial"/>
          <w:sz w:val="18"/>
          <w:szCs w:val="18"/>
        </w:rPr>
        <w:t xml:space="preserve"> application form. Completed applications should be emailed directly to: </w:t>
      </w:r>
      <w:hyperlink r:id="rId13" w:history="1">
        <w:r w:rsidR="00A73D96" w:rsidRPr="00A73D96">
          <w:rPr>
            <w:rStyle w:val="Hyperlink"/>
            <w:rFonts w:ascii="Arial" w:hAnsi="Arial" w:cs="Arial"/>
            <w:sz w:val="18"/>
            <w:szCs w:val="18"/>
          </w:rPr>
          <w:t>HorizonApplications@enterprise-ireland.com</w:t>
        </w:r>
      </w:hyperlink>
      <w:r w:rsidR="007A3CD1">
        <w:rPr>
          <w:rFonts w:ascii="Arial" w:hAnsi="Arial" w:cs="Arial"/>
          <w:sz w:val="18"/>
          <w:szCs w:val="18"/>
        </w:rPr>
        <w:t xml:space="preserve"> </w:t>
      </w:r>
      <w:r>
        <w:rPr>
          <w:rFonts w:ascii="Arial" w:hAnsi="Arial" w:cs="Arial"/>
          <w:sz w:val="18"/>
          <w:szCs w:val="18"/>
        </w:rPr>
        <w:t xml:space="preserve"> </w:t>
      </w:r>
    </w:p>
    <w:p w14:paraId="56E956FC" w14:textId="77777777" w:rsidR="00B97A8D" w:rsidRDefault="00B97A8D">
      <w:pPr>
        <w:rPr>
          <w:rFonts w:ascii="Arial" w:hAnsi="Arial" w:cs="Arial"/>
          <w:sz w:val="18"/>
          <w:szCs w:val="18"/>
        </w:rPr>
      </w:pPr>
    </w:p>
    <w:p w14:paraId="50BADA30" w14:textId="77777777" w:rsidR="00B97A8D" w:rsidRDefault="00B97A8D">
      <w:pPr>
        <w:rPr>
          <w:color w:val="3A3A3A"/>
          <w:sz w:val="18"/>
          <w:szCs w:val="18"/>
        </w:rPr>
      </w:pPr>
    </w:p>
    <w:p w14:paraId="2B5138B5" w14:textId="77777777" w:rsidR="00B97A8D" w:rsidRDefault="00B97A8D">
      <w:pPr>
        <w:pStyle w:val="BodyText"/>
        <w:jc w:val="left"/>
        <w:rPr>
          <w:rFonts w:ascii="Arial" w:hAnsi="Arial" w:cs="Arial"/>
          <w:b/>
          <w:bCs/>
          <w:color w:val="000080"/>
          <w:sz w:val="18"/>
          <w:szCs w:val="18"/>
        </w:rPr>
      </w:pPr>
      <w:r>
        <w:rPr>
          <w:rFonts w:ascii="Arial" w:hAnsi="Arial" w:cs="Arial"/>
          <w:b/>
          <w:bCs/>
          <w:color w:val="000080"/>
          <w:sz w:val="18"/>
          <w:szCs w:val="18"/>
        </w:rPr>
        <w:t>Evaluation</w:t>
      </w:r>
    </w:p>
    <w:p w14:paraId="65F9465A" w14:textId="77777777" w:rsidR="00B97A8D" w:rsidRPr="00746B66" w:rsidRDefault="00B97A8D">
      <w:pPr>
        <w:rPr>
          <w:rFonts w:ascii="Arial" w:hAnsi="Arial" w:cs="Arial"/>
          <w:bCs/>
          <w:iCs/>
          <w:sz w:val="18"/>
          <w:szCs w:val="18"/>
        </w:rPr>
      </w:pPr>
      <w:r>
        <w:rPr>
          <w:rFonts w:ascii="Arial" w:hAnsi="Arial" w:cs="Arial"/>
          <w:sz w:val="18"/>
          <w:szCs w:val="18"/>
        </w:rPr>
        <w:t>A committee comprising of, typically, Enterprise Ireland personnel, the National Delegate and/or National Contact Point</w:t>
      </w:r>
      <w:r w:rsidR="007A3CD1">
        <w:rPr>
          <w:rFonts w:ascii="Arial" w:hAnsi="Arial" w:cs="Arial"/>
          <w:sz w:val="18"/>
          <w:szCs w:val="18"/>
        </w:rPr>
        <w:t xml:space="preserve">(s) </w:t>
      </w:r>
      <w:r>
        <w:rPr>
          <w:rFonts w:ascii="Arial" w:hAnsi="Arial" w:cs="Arial"/>
          <w:sz w:val="18"/>
          <w:szCs w:val="18"/>
        </w:rPr>
        <w:t xml:space="preserve">will evaluate the proposals for support. </w:t>
      </w:r>
      <w:r w:rsidRPr="00746B66">
        <w:rPr>
          <w:rFonts w:ascii="Arial" w:hAnsi="Arial" w:cs="Arial"/>
          <w:sz w:val="18"/>
          <w:szCs w:val="18"/>
        </w:rPr>
        <w:t>The proposals recommended for support will be presented to the Industrial Research and Commercialisation Committee (IRCC)</w:t>
      </w:r>
      <w:r w:rsidR="00746B66" w:rsidRPr="00746B66">
        <w:rPr>
          <w:rFonts w:ascii="Arial" w:hAnsi="Arial" w:cs="Arial"/>
          <w:bCs/>
          <w:iCs/>
          <w:sz w:val="18"/>
          <w:szCs w:val="18"/>
        </w:rPr>
        <w:t xml:space="preserve"> for </w:t>
      </w:r>
      <w:r w:rsidR="0065470E">
        <w:rPr>
          <w:rFonts w:ascii="Arial" w:hAnsi="Arial" w:cs="Arial"/>
          <w:bCs/>
          <w:iCs/>
          <w:sz w:val="18"/>
          <w:szCs w:val="18"/>
        </w:rPr>
        <w:t>approval</w:t>
      </w:r>
      <w:r w:rsidRPr="00746B66">
        <w:rPr>
          <w:rFonts w:ascii="Arial" w:hAnsi="Arial" w:cs="Arial"/>
          <w:bCs/>
          <w:iCs/>
          <w:sz w:val="18"/>
          <w:szCs w:val="18"/>
        </w:rPr>
        <w:t xml:space="preserve">. </w:t>
      </w:r>
    </w:p>
    <w:p w14:paraId="270CD94B" w14:textId="77777777" w:rsidR="00534DD4" w:rsidRDefault="00534DD4">
      <w:pPr>
        <w:rPr>
          <w:rFonts w:ascii="Arial" w:hAnsi="Arial" w:cs="Arial"/>
          <w:bCs/>
          <w:iCs/>
          <w:sz w:val="18"/>
          <w:szCs w:val="18"/>
        </w:rPr>
      </w:pPr>
    </w:p>
    <w:p w14:paraId="32F8C99F" w14:textId="77777777" w:rsidR="00B97A8D" w:rsidRDefault="00B97A8D">
      <w:pPr>
        <w:rPr>
          <w:rFonts w:ascii="Arial" w:hAnsi="Arial" w:cs="Arial"/>
          <w:bCs/>
          <w:iCs/>
          <w:sz w:val="18"/>
          <w:szCs w:val="18"/>
        </w:rPr>
      </w:pPr>
      <w:r>
        <w:rPr>
          <w:rFonts w:ascii="Arial" w:hAnsi="Arial" w:cs="Arial"/>
          <w:bCs/>
          <w:iCs/>
          <w:sz w:val="18"/>
          <w:szCs w:val="18"/>
        </w:rPr>
        <w:t>Proposals will be evaluated under the following criteria:</w:t>
      </w:r>
    </w:p>
    <w:p w14:paraId="0D5B9528" w14:textId="77777777" w:rsidR="00857B47" w:rsidRDefault="00857B47">
      <w:pPr>
        <w:rPr>
          <w:rFonts w:ascii="Arial" w:hAnsi="Arial" w:cs="Arial"/>
          <w:bCs/>
          <w:iCs/>
          <w:sz w:val="18"/>
          <w:szCs w:val="18"/>
        </w:rPr>
      </w:pPr>
    </w:p>
    <w:p w14:paraId="0D75E272" w14:textId="77777777" w:rsidR="00857B47" w:rsidRDefault="00857B47" w:rsidP="00857B47">
      <w:pPr>
        <w:numPr>
          <w:ilvl w:val="0"/>
          <w:numId w:val="18"/>
        </w:numPr>
        <w:rPr>
          <w:rFonts w:ascii="Arial" w:hAnsi="Arial" w:cs="Arial"/>
          <w:bCs/>
          <w:iCs/>
          <w:sz w:val="18"/>
          <w:szCs w:val="18"/>
        </w:rPr>
      </w:pPr>
      <w:r>
        <w:rPr>
          <w:rFonts w:ascii="Arial" w:hAnsi="Arial" w:cs="Arial"/>
          <w:bCs/>
          <w:iCs/>
          <w:sz w:val="18"/>
          <w:szCs w:val="18"/>
        </w:rPr>
        <w:t>Track record of the applicant in winning international funding</w:t>
      </w:r>
      <w:r w:rsidR="00B67563">
        <w:rPr>
          <w:rFonts w:ascii="Arial" w:hAnsi="Arial" w:cs="Arial"/>
          <w:bCs/>
          <w:iCs/>
          <w:sz w:val="18"/>
          <w:szCs w:val="18"/>
        </w:rPr>
        <w:t>;</w:t>
      </w:r>
    </w:p>
    <w:p w14:paraId="7E7CEAC1" w14:textId="77777777" w:rsidR="00857B47" w:rsidRDefault="00857B47" w:rsidP="00857B47">
      <w:pPr>
        <w:pStyle w:val="BodyText"/>
        <w:numPr>
          <w:ilvl w:val="0"/>
          <w:numId w:val="18"/>
        </w:numPr>
        <w:jc w:val="left"/>
        <w:rPr>
          <w:rFonts w:ascii="Arial" w:hAnsi="Arial" w:cs="Arial"/>
          <w:sz w:val="18"/>
          <w:szCs w:val="18"/>
        </w:rPr>
      </w:pPr>
      <w:r>
        <w:rPr>
          <w:rFonts w:ascii="Arial" w:hAnsi="Arial" w:cs="Arial"/>
          <w:sz w:val="18"/>
          <w:szCs w:val="18"/>
        </w:rPr>
        <w:t xml:space="preserve">Appropriateness and mix of the proposed partners </w:t>
      </w:r>
      <w:r w:rsidR="007A3CD1">
        <w:rPr>
          <w:rFonts w:ascii="Arial" w:hAnsi="Arial" w:cs="Arial"/>
          <w:sz w:val="18"/>
          <w:szCs w:val="18"/>
        </w:rPr>
        <w:t>and benefit to Ireland;</w:t>
      </w:r>
    </w:p>
    <w:p w14:paraId="1946E8EC" w14:textId="77777777" w:rsidR="00857B47" w:rsidRDefault="007A3CD1" w:rsidP="00857B47">
      <w:pPr>
        <w:numPr>
          <w:ilvl w:val="0"/>
          <w:numId w:val="18"/>
        </w:numPr>
        <w:rPr>
          <w:rFonts w:ascii="Arial" w:hAnsi="Arial" w:cs="Arial"/>
          <w:bCs/>
          <w:iCs/>
          <w:sz w:val="18"/>
          <w:szCs w:val="18"/>
        </w:rPr>
      </w:pPr>
      <w:r>
        <w:rPr>
          <w:rFonts w:ascii="Arial" w:hAnsi="Arial" w:cs="Arial"/>
          <w:bCs/>
          <w:iCs/>
          <w:sz w:val="18"/>
          <w:szCs w:val="18"/>
        </w:rPr>
        <w:t>Quality of plan;</w:t>
      </w:r>
    </w:p>
    <w:p w14:paraId="5062747C" w14:textId="77777777" w:rsidR="00A07DDF" w:rsidRDefault="00A07DDF" w:rsidP="00A07DDF">
      <w:pPr>
        <w:pStyle w:val="BodyText"/>
        <w:numPr>
          <w:ilvl w:val="0"/>
          <w:numId w:val="18"/>
        </w:numPr>
        <w:jc w:val="left"/>
        <w:rPr>
          <w:rFonts w:ascii="Arial" w:hAnsi="Arial" w:cs="Arial"/>
          <w:sz w:val="18"/>
          <w:szCs w:val="18"/>
        </w:rPr>
      </w:pPr>
      <w:r>
        <w:rPr>
          <w:rFonts w:ascii="Arial" w:hAnsi="Arial" w:cs="Arial"/>
          <w:sz w:val="18"/>
          <w:szCs w:val="18"/>
        </w:rPr>
        <w:t>Actual costs that are necessary to</w:t>
      </w:r>
      <w:r w:rsidR="00B67563">
        <w:rPr>
          <w:rFonts w:ascii="Arial" w:hAnsi="Arial" w:cs="Arial"/>
          <w:sz w:val="18"/>
          <w:szCs w:val="18"/>
        </w:rPr>
        <w:t xml:space="preserve"> develop the </w:t>
      </w:r>
      <w:r w:rsidR="007A3CD1">
        <w:rPr>
          <w:rFonts w:ascii="Arial" w:hAnsi="Arial" w:cs="Arial"/>
          <w:sz w:val="18"/>
          <w:szCs w:val="18"/>
        </w:rPr>
        <w:t>proposal(s).</w:t>
      </w:r>
    </w:p>
    <w:p w14:paraId="6C1B8F36" w14:textId="77777777" w:rsidR="00B97A8D" w:rsidRDefault="00B97A8D" w:rsidP="00A07DDF">
      <w:pPr>
        <w:pStyle w:val="BodyText"/>
        <w:jc w:val="left"/>
        <w:rPr>
          <w:rFonts w:ascii="Arial" w:hAnsi="Arial" w:cs="Arial"/>
          <w:sz w:val="18"/>
          <w:szCs w:val="18"/>
        </w:rPr>
      </w:pPr>
    </w:p>
    <w:p w14:paraId="78520678" w14:textId="77777777" w:rsidR="00B97A8D" w:rsidRDefault="00B97A8D">
      <w:pPr>
        <w:rPr>
          <w:rFonts w:ascii="Arial" w:hAnsi="Arial" w:cs="Arial"/>
          <w:b/>
          <w:color w:val="000080"/>
          <w:sz w:val="18"/>
          <w:szCs w:val="18"/>
        </w:rPr>
      </w:pPr>
    </w:p>
    <w:p w14:paraId="7DCF3389" w14:textId="77777777" w:rsidR="00B67563" w:rsidRDefault="00B67563">
      <w:pPr>
        <w:rPr>
          <w:rFonts w:ascii="Arial" w:hAnsi="Arial" w:cs="Arial"/>
          <w:b/>
          <w:color w:val="000080"/>
          <w:sz w:val="18"/>
          <w:szCs w:val="18"/>
        </w:rPr>
      </w:pPr>
    </w:p>
    <w:p w14:paraId="10F8F80C" w14:textId="77777777" w:rsidR="00B97A8D" w:rsidRDefault="00B97A8D">
      <w:pPr>
        <w:rPr>
          <w:rFonts w:ascii="Arial" w:hAnsi="Arial" w:cs="Arial"/>
          <w:b/>
          <w:color w:val="000080"/>
          <w:sz w:val="18"/>
          <w:szCs w:val="18"/>
        </w:rPr>
      </w:pPr>
      <w:r>
        <w:rPr>
          <w:rFonts w:ascii="Arial" w:hAnsi="Arial" w:cs="Arial"/>
          <w:b/>
          <w:color w:val="000080"/>
          <w:sz w:val="18"/>
          <w:szCs w:val="18"/>
        </w:rPr>
        <w:t>Monitoring</w:t>
      </w:r>
    </w:p>
    <w:p w14:paraId="3A509FC7" w14:textId="77777777" w:rsidR="00B97A8D" w:rsidRDefault="00B97A8D">
      <w:pPr>
        <w:rPr>
          <w:rFonts w:ascii="Arial" w:hAnsi="Arial" w:cs="Arial"/>
          <w:sz w:val="18"/>
          <w:szCs w:val="18"/>
        </w:rPr>
      </w:pPr>
      <w:smartTag w:uri="urn:schemas-microsoft-com:office:smarttags" w:element="City">
        <w:r>
          <w:rPr>
            <w:rFonts w:ascii="Arial" w:hAnsi="Arial" w:cs="Arial"/>
            <w:sz w:val="18"/>
            <w:szCs w:val="18"/>
          </w:rPr>
          <w:t>Enterprise</w:t>
        </w:r>
      </w:smartTag>
      <w:r>
        <w:rPr>
          <w:rFonts w:ascii="Arial" w:hAnsi="Arial" w:cs="Arial"/>
          <w:sz w:val="18"/>
          <w:szCs w:val="18"/>
        </w:rPr>
        <w:t xml:space="preserve"> </w:t>
      </w:r>
      <w:smartTag w:uri="urn:schemas-microsoft-com:office:smarttags" w:element="country-region">
        <w:smartTag w:uri="urn:schemas-microsoft-com:office:smarttags" w:element="place">
          <w:r>
            <w:rPr>
              <w:rFonts w:ascii="Arial" w:hAnsi="Arial" w:cs="Arial"/>
              <w:sz w:val="18"/>
              <w:szCs w:val="18"/>
            </w:rPr>
            <w:t>Ireland</w:t>
          </w:r>
        </w:smartTag>
      </w:smartTag>
      <w:r>
        <w:rPr>
          <w:rFonts w:ascii="Arial" w:hAnsi="Arial" w:cs="Arial"/>
          <w:sz w:val="18"/>
          <w:szCs w:val="18"/>
        </w:rPr>
        <w:t xml:space="preserve"> will contact you with regard to obtaining a final report describing the outcome of the work and status of the projects, as well as detailed financial information and receipts associated with expenditure. Please note that Enterprise Ireland will not be responsible for any misunderstandings by </w:t>
      </w:r>
      <w:r w:rsidR="00534DD4">
        <w:rPr>
          <w:rFonts w:ascii="Arial" w:hAnsi="Arial" w:cs="Arial"/>
          <w:sz w:val="18"/>
          <w:szCs w:val="18"/>
        </w:rPr>
        <w:t xml:space="preserve">applicants </w:t>
      </w:r>
      <w:r>
        <w:rPr>
          <w:rFonts w:ascii="Arial" w:hAnsi="Arial" w:cs="Arial"/>
          <w:sz w:val="18"/>
          <w:szCs w:val="18"/>
        </w:rPr>
        <w:t xml:space="preserve">or their representatives, as to what are eligible costs. </w:t>
      </w:r>
    </w:p>
    <w:p w14:paraId="420E70B5" w14:textId="77777777" w:rsidR="00B97A8D" w:rsidRDefault="00B97A8D">
      <w:pPr>
        <w:rPr>
          <w:rFonts w:ascii="Arial" w:hAnsi="Arial" w:cs="Arial"/>
          <w:sz w:val="18"/>
          <w:szCs w:val="18"/>
        </w:rPr>
      </w:pPr>
    </w:p>
    <w:p w14:paraId="3F069A4F" w14:textId="77777777" w:rsidR="00B97A8D" w:rsidRDefault="00B97A8D">
      <w:pPr>
        <w:rPr>
          <w:rFonts w:ascii="Arial" w:hAnsi="Arial" w:cs="Arial"/>
          <w:sz w:val="18"/>
          <w:szCs w:val="18"/>
        </w:rPr>
      </w:pPr>
    </w:p>
    <w:p w14:paraId="7B5A9845" w14:textId="3633F609" w:rsidR="00B97A8D" w:rsidRDefault="00B97A8D">
      <w:pPr>
        <w:rPr>
          <w:rFonts w:ascii="Arial" w:hAnsi="Arial" w:cs="Arial"/>
          <w:sz w:val="18"/>
          <w:szCs w:val="18"/>
        </w:rPr>
      </w:pPr>
    </w:p>
    <w:p w14:paraId="5D908B85" w14:textId="77777777" w:rsidR="00B97A8D" w:rsidRDefault="00A07DDF">
      <w:pPr>
        <w:rPr>
          <w:rFonts w:ascii="Arial" w:hAnsi="Arial" w:cs="Arial"/>
          <w:b/>
          <w:sz w:val="18"/>
          <w:szCs w:val="18"/>
        </w:rPr>
      </w:pPr>
      <w:r w:rsidRPr="00A07DDF">
        <w:rPr>
          <w:rFonts w:ascii="Arial" w:hAnsi="Arial" w:cs="Arial"/>
          <w:b/>
          <w:sz w:val="18"/>
          <w:szCs w:val="18"/>
        </w:rPr>
        <w:t xml:space="preserve">Please note </w:t>
      </w:r>
      <w:r w:rsidR="0065470E">
        <w:rPr>
          <w:rFonts w:ascii="Arial" w:hAnsi="Arial" w:cs="Arial"/>
          <w:b/>
          <w:sz w:val="18"/>
          <w:szCs w:val="18"/>
        </w:rPr>
        <w:t xml:space="preserve">that the </w:t>
      </w:r>
      <w:r w:rsidRPr="00A07DDF">
        <w:rPr>
          <w:rFonts w:ascii="Arial" w:hAnsi="Arial" w:cs="Arial"/>
          <w:b/>
          <w:sz w:val="18"/>
          <w:szCs w:val="18"/>
        </w:rPr>
        <w:t xml:space="preserve">application must be endorsed by your institution. </w:t>
      </w:r>
    </w:p>
    <w:p w14:paraId="0D456248" w14:textId="77777777" w:rsidR="00B67563" w:rsidRDefault="00B67563">
      <w:pPr>
        <w:rPr>
          <w:rFonts w:ascii="Arial" w:hAnsi="Arial" w:cs="Arial"/>
          <w:b/>
          <w:sz w:val="18"/>
          <w:szCs w:val="18"/>
        </w:rPr>
      </w:pPr>
    </w:p>
    <w:p w14:paraId="39D82C63" w14:textId="77777777" w:rsidR="00B67563" w:rsidRDefault="00B67563">
      <w:pPr>
        <w:rPr>
          <w:rFonts w:ascii="Arial" w:hAnsi="Arial" w:cs="Arial"/>
          <w:b/>
          <w:sz w:val="18"/>
          <w:szCs w:val="18"/>
        </w:rPr>
      </w:pPr>
    </w:p>
    <w:p w14:paraId="352BAFB3" w14:textId="77777777" w:rsidR="00B67563" w:rsidRDefault="00B67563">
      <w:pPr>
        <w:rPr>
          <w:rFonts w:ascii="Arial" w:hAnsi="Arial" w:cs="Arial"/>
          <w:b/>
          <w:sz w:val="18"/>
          <w:szCs w:val="18"/>
        </w:rPr>
      </w:pPr>
    </w:p>
    <w:p w14:paraId="680048C8" w14:textId="77777777" w:rsidR="00B67563" w:rsidRDefault="00B67563">
      <w:pPr>
        <w:rPr>
          <w:rFonts w:ascii="Arial" w:hAnsi="Arial" w:cs="Arial"/>
          <w:b/>
          <w:sz w:val="18"/>
          <w:szCs w:val="18"/>
        </w:rPr>
      </w:pPr>
    </w:p>
    <w:p w14:paraId="6DF509EE" w14:textId="77777777" w:rsidR="00B67563" w:rsidRDefault="00B67563">
      <w:pPr>
        <w:rPr>
          <w:rFonts w:ascii="Arial" w:hAnsi="Arial" w:cs="Arial"/>
          <w:b/>
          <w:sz w:val="18"/>
          <w:szCs w:val="18"/>
        </w:rPr>
      </w:pPr>
    </w:p>
    <w:p w14:paraId="6C8AD12A" w14:textId="77777777" w:rsidR="00B67563" w:rsidRDefault="00B67563">
      <w:pPr>
        <w:rPr>
          <w:rFonts w:ascii="Arial" w:hAnsi="Arial" w:cs="Arial"/>
          <w:b/>
          <w:sz w:val="18"/>
          <w:szCs w:val="18"/>
        </w:rPr>
      </w:pPr>
    </w:p>
    <w:p w14:paraId="24873311" w14:textId="77777777" w:rsidR="00B67563" w:rsidRDefault="00B67563">
      <w:pPr>
        <w:rPr>
          <w:rFonts w:ascii="Arial" w:hAnsi="Arial" w:cs="Arial"/>
          <w:b/>
          <w:sz w:val="18"/>
          <w:szCs w:val="18"/>
        </w:rPr>
      </w:pPr>
    </w:p>
    <w:p w14:paraId="71BEE1EC" w14:textId="77777777" w:rsidR="00B67563" w:rsidRDefault="00B67563">
      <w:pPr>
        <w:rPr>
          <w:rFonts w:ascii="Arial" w:hAnsi="Arial" w:cs="Arial"/>
          <w:b/>
          <w:sz w:val="18"/>
          <w:szCs w:val="18"/>
        </w:rPr>
      </w:pPr>
    </w:p>
    <w:p w14:paraId="42EE1744" w14:textId="77777777" w:rsidR="00B67563" w:rsidRDefault="00B67563">
      <w:pPr>
        <w:rPr>
          <w:rFonts w:ascii="Arial" w:hAnsi="Arial" w:cs="Arial"/>
          <w:b/>
          <w:sz w:val="18"/>
          <w:szCs w:val="18"/>
        </w:rPr>
      </w:pPr>
    </w:p>
    <w:p w14:paraId="42FF6159" w14:textId="77777777" w:rsidR="00B67563" w:rsidRDefault="00B67563">
      <w:pPr>
        <w:rPr>
          <w:rFonts w:ascii="Arial" w:hAnsi="Arial" w:cs="Arial"/>
          <w:b/>
          <w:sz w:val="18"/>
          <w:szCs w:val="18"/>
        </w:rPr>
      </w:pPr>
    </w:p>
    <w:p w14:paraId="5A465E69" w14:textId="77777777" w:rsidR="00B67563" w:rsidRDefault="00B67563">
      <w:pPr>
        <w:rPr>
          <w:rFonts w:ascii="Arial" w:hAnsi="Arial" w:cs="Arial"/>
          <w:b/>
          <w:sz w:val="18"/>
          <w:szCs w:val="18"/>
        </w:rPr>
      </w:pPr>
    </w:p>
    <w:p w14:paraId="58A0BC22" w14:textId="77777777" w:rsidR="00B67563" w:rsidRDefault="00B67563">
      <w:pPr>
        <w:rPr>
          <w:rFonts w:ascii="Arial" w:hAnsi="Arial" w:cs="Arial"/>
          <w:b/>
          <w:sz w:val="18"/>
          <w:szCs w:val="18"/>
        </w:rPr>
      </w:pPr>
    </w:p>
    <w:p w14:paraId="295E43F6" w14:textId="77777777" w:rsidR="00B67563" w:rsidRDefault="00B67563">
      <w:pPr>
        <w:rPr>
          <w:rFonts w:ascii="Arial" w:hAnsi="Arial" w:cs="Arial"/>
          <w:b/>
          <w:sz w:val="18"/>
          <w:szCs w:val="18"/>
        </w:rPr>
      </w:pPr>
    </w:p>
    <w:p w14:paraId="20620584" w14:textId="77777777" w:rsidR="00B67563" w:rsidRDefault="00B67563">
      <w:pPr>
        <w:rPr>
          <w:rFonts w:ascii="Arial" w:hAnsi="Arial" w:cs="Arial"/>
          <w:b/>
          <w:sz w:val="18"/>
          <w:szCs w:val="18"/>
        </w:rPr>
      </w:pPr>
    </w:p>
    <w:p w14:paraId="6B7A67ED" w14:textId="77777777" w:rsidR="00B67563" w:rsidRDefault="00B67563">
      <w:pPr>
        <w:rPr>
          <w:rFonts w:ascii="Arial" w:hAnsi="Arial" w:cs="Arial"/>
          <w:b/>
          <w:sz w:val="18"/>
          <w:szCs w:val="18"/>
        </w:rPr>
      </w:pPr>
    </w:p>
    <w:p w14:paraId="51F1DA2B" w14:textId="77777777" w:rsidR="00B67563" w:rsidRDefault="00B67563">
      <w:pPr>
        <w:rPr>
          <w:rFonts w:ascii="Arial" w:hAnsi="Arial" w:cs="Arial"/>
          <w:b/>
          <w:sz w:val="18"/>
          <w:szCs w:val="18"/>
        </w:rPr>
      </w:pPr>
    </w:p>
    <w:p w14:paraId="464B9330" w14:textId="77777777" w:rsidR="00B67563" w:rsidRDefault="00B67563">
      <w:pPr>
        <w:rPr>
          <w:rFonts w:ascii="Arial" w:hAnsi="Arial" w:cs="Arial"/>
          <w:b/>
          <w:sz w:val="18"/>
          <w:szCs w:val="18"/>
        </w:rPr>
      </w:pPr>
    </w:p>
    <w:p w14:paraId="5C5A8408" w14:textId="77777777" w:rsidR="00B67563" w:rsidRDefault="00B67563">
      <w:pPr>
        <w:rPr>
          <w:rFonts w:ascii="Arial" w:hAnsi="Arial" w:cs="Arial"/>
          <w:b/>
          <w:sz w:val="18"/>
          <w:szCs w:val="18"/>
        </w:rPr>
      </w:pPr>
    </w:p>
    <w:p w14:paraId="178820D1" w14:textId="77777777" w:rsidR="00B67563" w:rsidRDefault="00B67563">
      <w:pPr>
        <w:rPr>
          <w:rFonts w:ascii="Arial" w:hAnsi="Arial" w:cs="Arial"/>
          <w:b/>
          <w:sz w:val="18"/>
          <w:szCs w:val="18"/>
        </w:rPr>
      </w:pPr>
    </w:p>
    <w:p w14:paraId="5C5FB9B5" w14:textId="77777777" w:rsidR="00B67563" w:rsidRDefault="00B67563">
      <w:pPr>
        <w:rPr>
          <w:rFonts w:ascii="Arial" w:hAnsi="Arial" w:cs="Arial"/>
          <w:b/>
          <w:sz w:val="18"/>
          <w:szCs w:val="18"/>
        </w:rPr>
      </w:pPr>
    </w:p>
    <w:p w14:paraId="5F642F0A" w14:textId="77777777" w:rsidR="00B67563" w:rsidRPr="00A07DDF" w:rsidRDefault="00B67563">
      <w:pPr>
        <w:rPr>
          <w:rFonts w:ascii="Arial" w:hAnsi="Arial" w:cs="Arial"/>
          <w:b/>
          <w:sz w:val="18"/>
          <w:szCs w:val="18"/>
        </w:rPr>
        <w:sectPr w:rsidR="00B67563" w:rsidRPr="00A07DDF">
          <w:type w:val="continuous"/>
          <w:pgSz w:w="11906" w:h="16838"/>
          <w:pgMar w:top="709" w:right="1474" w:bottom="709" w:left="1474" w:header="720" w:footer="720" w:gutter="0"/>
          <w:cols w:num="2" w:space="245"/>
        </w:sect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B97A8D" w14:paraId="02F1D591" w14:textId="77777777">
        <w:tc>
          <w:tcPr>
            <w:tcW w:w="9464" w:type="dxa"/>
          </w:tcPr>
          <w:p w14:paraId="216D8E1E" w14:textId="77777777" w:rsidR="00B97A8D" w:rsidRDefault="00B97A8D">
            <w:pPr>
              <w:rPr>
                <w:rFonts w:ascii="Arial" w:hAnsi="Arial" w:cs="Arial"/>
                <w:b/>
                <w:color w:val="000080"/>
              </w:rPr>
            </w:pPr>
            <w:r>
              <w:rPr>
                <w:rFonts w:ascii="Arial" w:hAnsi="Arial" w:cs="Arial"/>
                <w:b/>
                <w:color w:val="000080"/>
              </w:rPr>
              <w:lastRenderedPageBreak/>
              <w:t>Applicant details</w:t>
            </w:r>
          </w:p>
        </w:tc>
      </w:tr>
      <w:tr w:rsidR="00B97A8D" w14:paraId="56A28D02" w14:textId="77777777">
        <w:tc>
          <w:tcPr>
            <w:tcW w:w="9464" w:type="dxa"/>
          </w:tcPr>
          <w:p w14:paraId="129AC5CA" w14:textId="77777777" w:rsidR="00B97A8D" w:rsidRDefault="00B97A8D">
            <w:pPr>
              <w:rPr>
                <w:rFonts w:ascii="Arial" w:hAnsi="Arial" w:cs="Arial"/>
              </w:rPr>
            </w:pPr>
            <w:r>
              <w:rPr>
                <w:rFonts w:ascii="Arial" w:hAnsi="Arial" w:cs="Arial"/>
              </w:rPr>
              <w:t>Applicant name:</w:t>
            </w:r>
          </w:p>
        </w:tc>
      </w:tr>
      <w:tr w:rsidR="00B97A8D" w14:paraId="1D5E0E51" w14:textId="77777777">
        <w:tc>
          <w:tcPr>
            <w:tcW w:w="9464" w:type="dxa"/>
          </w:tcPr>
          <w:p w14:paraId="3508602A" w14:textId="77777777" w:rsidR="00B97A8D" w:rsidRDefault="00B97A8D">
            <w:pPr>
              <w:rPr>
                <w:rFonts w:ascii="Arial" w:hAnsi="Arial" w:cs="Arial"/>
              </w:rPr>
            </w:pPr>
            <w:r>
              <w:rPr>
                <w:rFonts w:ascii="Arial" w:hAnsi="Arial" w:cs="Arial"/>
              </w:rPr>
              <w:t>Title (including tenure):</w:t>
            </w:r>
          </w:p>
        </w:tc>
      </w:tr>
      <w:tr w:rsidR="00B97A8D" w14:paraId="14E5E30F" w14:textId="77777777">
        <w:tc>
          <w:tcPr>
            <w:tcW w:w="9464" w:type="dxa"/>
          </w:tcPr>
          <w:p w14:paraId="3C57F1D9" w14:textId="77777777" w:rsidR="00B97A8D" w:rsidRDefault="00B97A8D">
            <w:pPr>
              <w:rPr>
                <w:rFonts w:ascii="Arial" w:hAnsi="Arial" w:cs="Arial"/>
              </w:rPr>
            </w:pPr>
            <w:r>
              <w:rPr>
                <w:rFonts w:ascii="Arial" w:hAnsi="Arial" w:cs="Arial"/>
              </w:rPr>
              <w:t>Research centre/group:</w:t>
            </w:r>
          </w:p>
        </w:tc>
      </w:tr>
      <w:tr w:rsidR="00B97A8D" w14:paraId="250B017F" w14:textId="77777777">
        <w:tc>
          <w:tcPr>
            <w:tcW w:w="9464" w:type="dxa"/>
          </w:tcPr>
          <w:p w14:paraId="52446607" w14:textId="77777777" w:rsidR="00B97A8D" w:rsidRDefault="00B97A8D">
            <w:pPr>
              <w:rPr>
                <w:rFonts w:ascii="Arial" w:hAnsi="Arial" w:cs="Arial"/>
              </w:rPr>
            </w:pPr>
            <w:r>
              <w:rPr>
                <w:rFonts w:ascii="Arial" w:hAnsi="Arial" w:cs="Arial"/>
              </w:rPr>
              <w:t>Institution:</w:t>
            </w:r>
          </w:p>
        </w:tc>
      </w:tr>
      <w:tr w:rsidR="00B97A8D" w14:paraId="231B2AB0" w14:textId="77777777">
        <w:tc>
          <w:tcPr>
            <w:tcW w:w="9464" w:type="dxa"/>
          </w:tcPr>
          <w:p w14:paraId="32452EA4" w14:textId="77777777" w:rsidR="00B97A8D" w:rsidRDefault="00B97A8D">
            <w:pPr>
              <w:rPr>
                <w:rFonts w:ascii="Arial" w:hAnsi="Arial" w:cs="Arial"/>
              </w:rPr>
            </w:pPr>
            <w:r>
              <w:rPr>
                <w:rFonts w:ascii="Arial" w:hAnsi="Arial" w:cs="Arial"/>
              </w:rPr>
              <w:t>Address:</w:t>
            </w:r>
          </w:p>
        </w:tc>
      </w:tr>
      <w:tr w:rsidR="00B97A8D" w14:paraId="3BCC7A48" w14:textId="77777777">
        <w:tc>
          <w:tcPr>
            <w:tcW w:w="9464" w:type="dxa"/>
          </w:tcPr>
          <w:p w14:paraId="644164FF" w14:textId="77777777" w:rsidR="00B97A8D" w:rsidRDefault="00B97A8D">
            <w:pPr>
              <w:rPr>
                <w:rFonts w:ascii="Arial" w:hAnsi="Arial" w:cs="Arial"/>
              </w:rPr>
            </w:pPr>
            <w:r>
              <w:rPr>
                <w:rFonts w:ascii="Arial" w:hAnsi="Arial" w:cs="Arial"/>
              </w:rPr>
              <w:t>Telephone:</w:t>
            </w:r>
          </w:p>
        </w:tc>
      </w:tr>
      <w:tr w:rsidR="00B97A8D" w14:paraId="628DE0D8" w14:textId="77777777">
        <w:tc>
          <w:tcPr>
            <w:tcW w:w="9464" w:type="dxa"/>
          </w:tcPr>
          <w:p w14:paraId="2E7BE85C" w14:textId="77777777" w:rsidR="00B97A8D" w:rsidRDefault="00B97A8D">
            <w:pPr>
              <w:rPr>
                <w:rFonts w:ascii="Arial" w:hAnsi="Arial" w:cs="Arial"/>
              </w:rPr>
            </w:pPr>
            <w:r>
              <w:rPr>
                <w:rFonts w:ascii="Arial" w:hAnsi="Arial" w:cs="Arial"/>
              </w:rPr>
              <w:t>E-mail:</w:t>
            </w:r>
          </w:p>
        </w:tc>
      </w:tr>
      <w:tr w:rsidR="00A07DDF" w14:paraId="73B43CAD" w14:textId="77777777">
        <w:tc>
          <w:tcPr>
            <w:tcW w:w="9464" w:type="dxa"/>
          </w:tcPr>
          <w:p w14:paraId="77F7ACFC" w14:textId="77777777" w:rsidR="00A07DDF" w:rsidRDefault="00A07DDF">
            <w:pPr>
              <w:rPr>
                <w:rFonts w:ascii="Arial" w:hAnsi="Arial" w:cs="Arial"/>
              </w:rPr>
            </w:pPr>
            <w:r>
              <w:rPr>
                <w:rFonts w:ascii="Arial" w:hAnsi="Arial" w:cs="Arial"/>
              </w:rPr>
              <w:t>Contact person in your research office:</w:t>
            </w:r>
          </w:p>
        </w:tc>
      </w:tr>
    </w:tbl>
    <w:p w14:paraId="64889FDF" w14:textId="77777777" w:rsidR="00B97A8D" w:rsidRDefault="00B97A8D">
      <w:pPr>
        <w:pStyle w:val="Heading5"/>
        <w:tabs>
          <w:tab w:val="clear" w:pos="3119"/>
          <w:tab w:val="clear" w:pos="8080"/>
          <w:tab w:val="left" w:pos="2835"/>
          <w:tab w:val="left" w:pos="6096"/>
        </w:tabs>
        <w:ind w:firstLine="0"/>
        <w:rPr>
          <w:rFonts w:ascii="Arial" w:hAnsi="Arial" w:cs="Arial"/>
          <w:b/>
          <w:sz w:val="20"/>
          <w:u w:val="single"/>
        </w:rPr>
      </w:pPr>
    </w:p>
    <w:tbl>
      <w:tblPr>
        <w:tblW w:w="9446"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46"/>
      </w:tblGrid>
      <w:tr w:rsidR="00B97A8D" w14:paraId="4B1755B0" w14:textId="77777777">
        <w:tc>
          <w:tcPr>
            <w:tcW w:w="9446" w:type="dxa"/>
          </w:tcPr>
          <w:p w14:paraId="686A24EC" w14:textId="77777777" w:rsidR="00B97A8D" w:rsidRDefault="0001099B">
            <w:pPr>
              <w:rPr>
                <w:rFonts w:ascii="Arial" w:hAnsi="Arial" w:cs="Arial"/>
                <w:b/>
              </w:rPr>
            </w:pPr>
            <w:r>
              <w:rPr>
                <w:rFonts w:ascii="Arial" w:hAnsi="Arial" w:cs="Arial"/>
                <w:b/>
                <w:color w:val="000080"/>
              </w:rPr>
              <w:t xml:space="preserve">Proposed </w:t>
            </w:r>
            <w:r w:rsidR="00B97A8D">
              <w:rPr>
                <w:rFonts w:ascii="Arial" w:hAnsi="Arial" w:cs="Arial"/>
                <w:b/>
                <w:color w:val="000080"/>
              </w:rPr>
              <w:t xml:space="preserve">Irish Partner(s) </w:t>
            </w:r>
          </w:p>
        </w:tc>
      </w:tr>
      <w:tr w:rsidR="0001099B" w14:paraId="5072B986" w14:textId="77777777">
        <w:tc>
          <w:tcPr>
            <w:tcW w:w="9446" w:type="dxa"/>
          </w:tcPr>
          <w:p w14:paraId="593F269D" w14:textId="77777777" w:rsidR="0001099B" w:rsidRDefault="0001099B">
            <w:pPr>
              <w:rPr>
                <w:rFonts w:ascii="Arial" w:hAnsi="Arial" w:cs="Arial"/>
                <w:b/>
                <w:color w:val="000080"/>
              </w:rPr>
            </w:pPr>
            <w:r>
              <w:rPr>
                <w:rFonts w:ascii="Arial" w:hAnsi="Arial" w:cs="Arial"/>
                <w:b/>
                <w:color w:val="000080"/>
              </w:rPr>
              <w:t xml:space="preserve">Outline the </w:t>
            </w:r>
            <w:smartTag w:uri="urn:schemas-microsoft-com:office:smarttags" w:element="country-region">
              <w:smartTag w:uri="urn:schemas-microsoft-com:office:smarttags" w:element="place">
                <w:r>
                  <w:rPr>
                    <w:rFonts w:ascii="Arial" w:hAnsi="Arial" w:cs="Arial"/>
                    <w:b/>
                    <w:color w:val="000080"/>
                  </w:rPr>
                  <w:t>Ireland</w:t>
                </w:r>
              </w:smartTag>
            </w:smartTag>
            <w:r>
              <w:rPr>
                <w:rFonts w:ascii="Arial" w:hAnsi="Arial" w:cs="Arial"/>
                <w:b/>
                <w:color w:val="000080"/>
              </w:rPr>
              <w:t xml:space="preserve"> based partners who will be/have been approached to participate in this activity</w:t>
            </w:r>
          </w:p>
          <w:p w14:paraId="66B94187" w14:textId="77777777" w:rsidR="0001099B" w:rsidRDefault="0001099B">
            <w:pPr>
              <w:rPr>
                <w:rFonts w:ascii="Arial" w:hAnsi="Arial" w:cs="Arial"/>
                <w:b/>
                <w:color w:val="000080"/>
              </w:rPr>
            </w:pPr>
          </w:p>
          <w:p w14:paraId="6C13D8D8" w14:textId="77777777" w:rsidR="0001099B" w:rsidRDefault="0001099B">
            <w:pPr>
              <w:rPr>
                <w:rFonts w:ascii="Arial" w:hAnsi="Arial" w:cs="Arial"/>
                <w:b/>
                <w:color w:val="000080"/>
              </w:rPr>
            </w:pPr>
          </w:p>
        </w:tc>
      </w:tr>
    </w:tbl>
    <w:p w14:paraId="5C44289D" w14:textId="77777777" w:rsidR="0001099B" w:rsidRDefault="0001099B"/>
    <w:p w14:paraId="3DD6EE32" w14:textId="77777777" w:rsidR="00857B47" w:rsidRDefault="00857B47"/>
    <w:tbl>
      <w:tblPr>
        <w:tblW w:w="9446"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46"/>
      </w:tblGrid>
      <w:tr w:rsidR="00B97A8D" w14:paraId="422622FC" w14:textId="77777777">
        <w:tc>
          <w:tcPr>
            <w:tcW w:w="9446" w:type="dxa"/>
          </w:tcPr>
          <w:p w14:paraId="797CC1DD" w14:textId="77777777" w:rsidR="00B97A8D" w:rsidRDefault="0001099B">
            <w:pPr>
              <w:pStyle w:val="BodyTextIndent3"/>
              <w:rPr>
                <w:rFonts w:ascii="Arial" w:hAnsi="Arial" w:cs="Arial"/>
                <w:color w:val="000080"/>
                <w:sz w:val="20"/>
              </w:rPr>
            </w:pPr>
            <w:r>
              <w:rPr>
                <w:rFonts w:ascii="Arial" w:hAnsi="Arial" w:cs="Arial"/>
                <w:color w:val="000080"/>
                <w:sz w:val="20"/>
              </w:rPr>
              <w:t xml:space="preserve">Proposed </w:t>
            </w:r>
            <w:r w:rsidR="00B97A8D">
              <w:rPr>
                <w:rFonts w:ascii="Arial" w:hAnsi="Arial" w:cs="Arial"/>
                <w:color w:val="000080"/>
                <w:sz w:val="20"/>
              </w:rPr>
              <w:t xml:space="preserve">European Partner(s) </w:t>
            </w:r>
          </w:p>
        </w:tc>
      </w:tr>
      <w:tr w:rsidR="0001099B" w14:paraId="6C9A5ED5" w14:textId="77777777">
        <w:tc>
          <w:tcPr>
            <w:tcW w:w="9446" w:type="dxa"/>
          </w:tcPr>
          <w:p w14:paraId="4C19065F" w14:textId="77777777" w:rsidR="0001099B" w:rsidRDefault="0001099B">
            <w:pPr>
              <w:pStyle w:val="BodyTextIndent3"/>
              <w:rPr>
                <w:rFonts w:ascii="Arial" w:hAnsi="Arial" w:cs="Arial"/>
                <w:color w:val="000080"/>
                <w:sz w:val="20"/>
              </w:rPr>
            </w:pPr>
          </w:p>
          <w:p w14:paraId="771648C5" w14:textId="77777777" w:rsidR="00857B47" w:rsidRDefault="00857B47" w:rsidP="00857B47">
            <w:pPr>
              <w:rPr>
                <w:rFonts w:ascii="Arial" w:hAnsi="Arial" w:cs="Arial"/>
                <w:b/>
                <w:color w:val="000080"/>
              </w:rPr>
            </w:pPr>
            <w:r>
              <w:rPr>
                <w:rFonts w:ascii="Arial" w:hAnsi="Arial" w:cs="Arial"/>
                <w:b/>
                <w:color w:val="000080"/>
              </w:rPr>
              <w:t xml:space="preserve">Outline the </w:t>
            </w:r>
            <w:smartTag w:uri="urn:schemas-microsoft-com:office:smarttags" w:element="place">
              <w:r>
                <w:rPr>
                  <w:rFonts w:ascii="Arial" w:hAnsi="Arial" w:cs="Arial"/>
                  <w:b/>
                  <w:color w:val="000080"/>
                </w:rPr>
                <w:t>Europe</w:t>
              </w:r>
            </w:smartTag>
            <w:r>
              <w:rPr>
                <w:rFonts w:ascii="Arial" w:hAnsi="Arial" w:cs="Arial"/>
                <w:b/>
                <w:color w:val="000080"/>
              </w:rPr>
              <w:t xml:space="preserve"> based partners who will be/have been approached to participate in this activity</w:t>
            </w:r>
          </w:p>
          <w:p w14:paraId="2CF29ABD" w14:textId="77777777" w:rsidR="0001099B" w:rsidRDefault="0001099B">
            <w:pPr>
              <w:pStyle w:val="BodyTextIndent3"/>
              <w:rPr>
                <w:rFonts w:ascii="Arial" w:hAnsi="Arial" w:cs="Arial"/>
                <w:color w:val="000080"/>
                <w:sz w:val="20"/>
              </w:rPr>
            </w:pPr>
          </w:p>
          <w:p w14:paraId="72271129" w14:textId="77777777" w:rsidR="0001099B" w:rsidRDefault="0001099B">
            <w:pPr>
              <w:pStyle w:val="BodyTextIndent3"/>
              <w:rPr>
                <w:rFonts w:ascii="Arial" w:hAnsi="Arial" w:cs="Arial"/>
                <w:color w:val="000080"/>
                <w:sz w:val="20"/>
              </w:rPr>
            </w:pPr>
          </w:p>
          <w:p w14:paraId="5FCA3D31" w14:textId="77777777" w:rsidR="0001099B" w:rsidRDefault="0001099B">
            <w:pPr>
              <w:pStyle w:val="BodyTextIndent3"/>
              <w:rPr>
                <w:rFonts w:ascii="Arial" w:hAnsi="Arial" w:cs="Arial"/>
                <w:color w:val="000080"/>
                <w:sz w:val="20"/>
              </w:rPr>
            </w:pPr>
          </w:p>
        </w:tc>
      </w:tr>
    </w:tbl>
    <w:p w14:paraId="79351001" w14:textId="77777777" w:rsidR="00B97A8D" w:rsidRDefault="00B97A8D"/>
    <w:p w14:paraId="03B3F5AC" w14:textId="77777777" w:rsidR="009A05FF" w:rsidRPr="00A07DDF" w:rsidRDefault="009A05FF" w:rsidP="009A05FF"/>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9A05FF" w14:paraId="3B0F1AE8" w14:textId="77777777">
        <w:tc>
          <w:tcPr>
            <w:tcW w:w="9498" w:type="dxa"/>
          </w:tcPr>
          <w:p w14:paraId="29E46BFA" w14:textId="77777777" w:rsidR="009A05FF" w:rsidRDefault="009A05FF" w:rsidP="009A05FF">
            <w:pPr>
              <w:pStyle w:val="BodyTextIndent"/>
              <w:ind w:left="0" w:firstLine="0"/>
              <w:rPr>
                <w:rFonts w:ascii="Arial" w:hAnsi="Arial" w:cs="Arial"/>
                <w:color w:val="000080"/>
                <w:sz w:val="20"/>
              </w:rPr>
            </w:pPr>
            <w:r>
              <w:rPr>
                <w:rFonts w:ascii="Arial" w:hAnsi="Arial" w:cs="Arial"/>
                <w:color w:val="000080"/>
                <w:sz w:val="20"/>
              </w:rPr>
              <w:t>Project outline</w:t>
            </w:r>
          </w:p>
        </w:tc>
      </w:tr>
      <w:tr w:rsidR="009A05FF" w14:paraId="7D6D69BB" w14:textId="77777777">
        <w:tc>
          <w:tcPr>
            <w:tcW w:w="9498" w:type="dxa"/>
          </w:tcPr>
          <w:p w14:paraId="4D87FBE4" w14:textId="77777777" w:rsidR="009A05FF" w:rsidRDefault="009A05FF" w:rsidP="009A05FF">
            <w:pPr>
              <w:pStyle w:val="BodyTextIndent"/>
              <w:ind w:left="0" w:firstLine="0"/>
              <w:rPr>
                <w:rFonts w:ascii="Arial" w:hAnsi="Arial" w:cs="Arial"/>
                <w:b w:val="0"/>
                <w:i/>
                <w:iCs/>
                <w:sz w:val="20"/>
              </w:rPr>
            </w:pPr>
            <w:r>
              <w:rPr>
                <w:rFonts w:ascii="Arial" w:hAnsi="Arial" w:cs="Arial"/>
                <w:b w:val="0"/>
                <w:sz w:val="20"/>
              </w:rPr>
              <w:t xml:space="preserve">Please describe how you will </w:t>
            </w:r>
            <w:r w:rsidR="007A3CD1">
              <w:rPr>
                <w:rFonts w:ascii="Arial" w:hAnsi="Arial" w:cs="Arial"/>
                <w:b w:val="0"/>
                <w:sz w:val="20"/>
              </w:rPr>
              <w:t xml:space="preserve">target </w:t>
            </w:r>
            <w:r w:rsidR="0065470E">
              <w:rPr>
                <w:rFonts w:ascii="Arial" w:hAnsi="Arial" w:cs="Arial"/>
                <w:b w:val="0"/>
                <w:sz w:val="20"/>
              </w:rPr>
              <w:t>large scale activities</w:t>
            </w:r>
          </w:p>
          <w:p w14:paraId="74D729D9" w14:textId="77777777" w:rsidR="009A05FF" w:rsidRDefault="009A05FF" w:rsidP="009A05FF">
            <w:pPr>
              <w:pStyle w:val="BodyTextIndent"/>
              <w:ind w:left="0" w:firstLine="0"/>
              <w:rPr>
                <w:rFonts w:ascii="Arial" w:hAnsi="Arial" w:cs="Arial"/>
                <w:b w:val="0"/>
                <w:sz w:val="20"/>
              </w:rPr>
            </w:pPr>
          </w:p>
        </w:tc>
      </w:tr>
    </w:tbl>
    <w:p w14:paraId="697E2D88" w14:textId="77777777" w:rsidR="000F44F6" w:rsidRDefault="000F44F6"/>
    <w:p w14:paraId="28A5AB53" w14:textId="77777777" w:rsidR="000F44F6" w:rsidRDefault="000F44F6"/>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B97A8D" w14:paraId="0100DBAB" w14:textId="77777777">
        <w:trPr>
          <w:trHeight w:val="301"/>
        </w:trPr>
        <w:tc>
          <w:tcPr>
            <w:tcW w:w="9464" w:type="dxa"/>
          </w:tcPr>
          <w:p w14:paraId="76AA5EB9" w14:textId="77777777" w:rsidR="00B97A8D" w:rsidRDefault="00857B47">
            <w:pPr>
              <w:rPr>
                <w:rFonts w:ascii="Arial" w:hAnsi="Arial" w:cs="Arial"/>
                <w:b/>
              </w:rPr>
            </w:pPr>
            <w:r>
              <w:rPr>
                <w:rFonts w:ascii="Arial" w:hAnsi="Arial" w:cs="Arial"/>
                <w:b/>
                <w:color w:val="000080"/>
              </w:rPr>
              <w:t>Further information</w:t>
            </w:r>
          </w:p>
        </w:tc>
      </w:tr>
      <w:tr w:rsidR="0001099B" w14:paraId="737E7947" w14:textId="77777777">
        <w:tc>
          <w:tcPr>
            <w:tcW w:w="9464" w:type="dxa"/>
          </w:tcPr>
          <w:p w14:paraId="18F7D75C" w14:textId="77777777" w:rsidR="0001099B" w:rsidRDefault="0001099B" w:rsidP="0001099B">
            <w:pPr>
              <w:numPr>
                <w:ilvl w:val="0"/>
                <w:numId w:val="16"/>
              </w:numPr>
              <w:rPr>
                <w:rFonts w:ascii="Verdana" w:hAnsi="Verdana" w:cs="Arial"/>
              </w:rPr>
            </w:pPr>
            <w:r>
              <w:rPr>
                <w:rFonts w:ascii="Verdana" w:hAnsi="Verdana" w:cs="Arial"/>
              </w:rPr>
              <w:t>Background of the applicant</w:t>
            </w:r>
          </w:p>
          <w:p w14:paraId="770DACA7" w14:textId="77777777" w:rsidR="0001099B" w:rsidRDefault="0001099B" w:rsidP="0001099B">
            <w:pPr>
              <w:rPr>
                <w:rFonts w:ascii="Verdana" w:hAnsi="Verdana" w:cs="Arial"/>
              </w:rPr>
            </w:pPr>
          </w:p>
          <w:p w14:paraId="62A56BE7" w14:textId="77777777" w:rsidR="0001099B" w:rsidRDefault="0001099B" w:rsidP="0001099B">
            <w:pPr>
              <w:rPr>
                <w:rFonts w:ascii="Verdana" w:hAnsi="Verdana" w:cs="Arial"/>
              </w:rPr>
            </w:pPr>
            <w:r>
              <w:rPr>
                <w:rFonts w:ascii="Verdana" w:hAnsi="Verdana" w:cs="Arial"/>
              </w:rPr>
              <w:t xml:space="preserve">Proposal should be led by a credible applicant and institution who can deliver on </w:t>
            </w:r>
            <w:r w:rsidR="00FD1EC3">
              <w:rPr>
                <w:rFonts w:ascii="Verdana" w:hAnsi="Verdana" w:cs="Arial"/>
              </w:rPr>
              <w:t xml:space="preserve">large scale initiatives. </w:t>
            </w:r>
          </w:p>
          <w:p w14:paraId="7F296E6E" w14:textId="77777777" w:rsidR="0001099B" w:rsidRDefault="0001099B" w:rsidP="0001099B">
            <w:pPr>
              <w:ind w:left="360"/>
              <w:rPr>
                <w:rFonts w:ascii="Verdana" w:hAnsi="Verdana" w:cs="Arial"/>
              </w:rPr>
            </w:pPr>
          </w:p>
        </w:tc>
      </w:tr>
      <w:tr w:rsidR="00B97A8D" w14:paraId="564F50F0" w14:textId="77777777">
        <w:tc>
          <w:tcPr>
            <w:tcW w:w="9464" w:type="dxa"/>
          </w:tcPr>
          <w:p w14:paraId="55FF9ACB" w14:textId="3F176F50" w:rsidR="0001099B" w:rsidRDefault="0001099B" w:rsidP="0001099B">
            <w:pPr>
              <w:numPr>
                <w:ilvl w:val="0"/>
                <w:numId w:val="16"/>
              </w:numPr>
              <w:rPr>
                <w:rFonts w:ascii="Verdana" w:hAnsi="Verdana" w:cs="Arial"/>
              </w:rPr>
            </w:pPr>
            <w:r>
              <w:rPr>
                <w:rFonts w:ascii="Verdana" w:hAnsi="Verdana" w:cs="Arial"/>
              </w:rPr>
              <w:t xml:space="preserve">Progress already made in </w:t>
            </w:r>
            <w:r w:rsidR="00B73999" w:rsidRPr="00B73999">
              <w:rPr>
                <w:rFonts w:ascii="Verdana" w:hAnsi="Verdana" w:cs="Arial"/>
              </w:rPr>
              <w:t>Horizon Europe</w:t>
            </w:r>
            <w:r w:rsidR="00B73999">
              <w:rPr>
                <w:rFonts w:ascii="Arial" w:hAnsi="Arial" w:cs="Arial"/>
                <w:sz w:val="22"/>
                <w:szCs w:val="22"/>
                <w:lang w:val="en-US" w:eastAsia="en-GB"/>
              </w:rPr>
              <w:t xml:space="preserve"> </w:t>
            </w:r>
            <w:r>
              <w:rPr>
                <w:rFonts w:ascii="Verdana" w:hAnsi="Verdana" w:cs="Arial"/>
              </w:rPr>
              <w:t>activity and the quality of this progress</w:t>
            </w:r>
          </w:p>
          <w:p w14:paraId="49E23D48" w14:textId="77777777" w:rsidR="0001099B" w:rsidRDefault="0001099B" w:rsidP="0001099B">
            <w:pPr>
              <w:rPr>
                <w:rFonts w:ascii="Verdana" w:hAnsi="Verdana" w:cs="Arial"/>
              </w:rPr>
            </w:pPr>
          </w:p>
          <w:p w14:paraId="0755BD57" w14:textId="72E66036" w:rsidR="0001099B" w:rsidRDefault="0001099B" w:rsidP="0001099B">
            <w:pPr>
              <w:rPr>
                <w:rFonts w:ascii="Verdana" w:hAnsi="Verdana" w:cs="Arial"/>
              </w:rPr>
            </w:pPr>
            <w:r>
              <w:rPr>
                <w:rFonts w:ascii="Verdana" w:hAnsi="Verdana" w:cs="Arial"/>
              </w:rPr>
              <w:t xml:space="preserve">Proposal should indicate any </w:t>
            </w:r>
            <w:r w:rsidR="00B73999" w:rsidRPr="00B73999">
              <w:rPr>
                <w:rFonts w:ascii="Verdana" w:hAnsi="Verdana" w:cs="Arial"/>
              </w:rPr>
              <w:t>Horizon Europe</w:t>
            </w:r>
            <w:r w:rsidR="00B73999">
              <w:rPr>
                <w:rFonts w:ascii="Arial" w:hAnsi="Arial" w:cs="Arial"/>
                <w:sz w:val="22"/>
                <w:szCs w:val="22"/>
                <w:lang w:val="en-US" w:eastAsia="en-GB"/>
              </w:rPr>
              <w:t xml:space="preserve"> </w:t>
            </w:r>
            <w:r>
              <w:rPr>
                <w:rFonts w:ascii="Verdana" w:hAnsi="Verdana" w:cs="Arial"/>
              </w:rPr>
              <w:t>activity already in progress</w:t>
            </w:r>
            <w:r w:rsidR="00746B66">
              <w:rPr>
                <w:rFonts w:ascii="Verdana" w:hAnsi="Verdana" w:cs="Arial"/>
              </w:rPr>
              <w:t xml:space="preserve"> (this is not a prerequisite to successful application)</w:t>
            </w:r>
          </w:p>
          <w:p w14:paraId="7F4D5F56" w14:textId="77777777" w:rsidR="00B97A8D" w:rsidRDefault="00B97A8D">
            <w:pPr>
              <w:rPr>
                <w:rFonts w:ascii="Arial" w:hAnsi="Arial" w:cs="Arial"/>
              </w:rPr>
            </w:pPr>
          </w:p>
        </w:tc>
      </w:tr>
      <w:tr w:rsidR="00B97A8D" w14:paraId="7CF08264" w14:textId="77777777">
        <w:tc>
          <w:tcPr>
            <w:tcW w:w="9464" w:type="dxa"/>
          </w:tcPr>
          <w:p w14:paraId="3BE0FA34" w14:textId="77777777" w:rsidR="0001099B" w:rsidRDefault="0001099B" w:rsidP="0001099B">
            <w:pPr>
              <w:numPr>
                <w:ilvl w:val="0"/>
                <w:numId w:val="16"/>
              </w:numPr>
              <w:rPr>
                <w:rFonts w:ascii="Verdana" w:hAnsi="Verdana" w:cs="Arial"/>
              </w:rPr>
            </w:pPr>
            <w:r>
              <w:rPr>
                <w:rFonts w:ascii="Verdana" w:hAnsi="Verdana" w:cs="Arial"/>
              </w:rPr>
              <w:t xml:space="preserve">Planning for </w:t>
            </w:r>
            <w:r w:rsidR="00FD1EC3">
              <w:rPr>
                <w:rFonts w:ascii="Verdana" w:hAnsi="Verdana" w:cs="Arial"/>
              </w:rPr>
              <w:t xml:space="preserve">large scale </w:t>
            </w:r>
            <w:r w:rsidR="0065470E">
              <w:rPr>
                <w:rFonts w:ascii="Verdana" w:hAnsi="Verdana" w:cs="Arial"/>
              </w:rPr>
              <w:t xml:space="preserve"> activities</w:t>
            </w:r>
          </w:p>
          <w:p w14:paraId="40EB6FC3" w14:textId="77777777" w:rsidR="0001099B" w:rsidRDefault="0001099B" w:rsidP="0001099B">
            <w:pPr>
              <w:rPr>
                <w:rFonts w:ascii="Verdana" w:hAnsi="Verdana" w:cs="Arial"/>
              </w:rPr>
            </w:pPr>
          </w:p>
          <w:p w14:paraId="232B61A3" w14:textId="77777777" w:rsidR="0001099B" w:rsidRDefault="0001099B" w:rsidP="0001099B">
            <w:pPr>
              <w:rPr>
                <w:rFonts w:ascii="Verdana" w:hAnsi="Verdana" w:cs="Arial"/>
              </w:rPr>
            </w:pPr>
            <w:r>
              <w:rPr>
                <w:rFonts w:ascii="Verdana" w:hAnsi="Verdana" w:cs="Arial"/>
              </w:rPr>
              <w:t xml:space="preserve">Proposal should have a clear action plan of how </w:t>
            </w:r>
            <w:r w:rsidR="00FD1EC3">
              <w:rPr>
                <w:rFonts w:ascii="Verdana" w:hAnsi="Verdana" w:cs="Arial"/>
              </w:rPr>
              <w:t xml:space="preserve">it will target large scale </w:t>
            </w:r>
            <w:r w:rsidR="0065470E">
              <w:rPr>
                <w:rFonts w:ascii="Verdana" w:hAnsi="Verdana" w:cs="Arial"/>
              </w:rPr>
              <w:t>activities</w:t>
            </w:r>
          </w:p>
          <w:p w14:paraId="524D5CDE" w14:textId="77777777" w:rsidR="00B97A8D" w:rsidRDefault="00B97A8D">
            <w:pPr>
              <w:rPr>
                <w:rFonts w:ascii="Arial" w:hAnsi="Arial" w:cs="Arial"/>
              </w:rPr>
            </w:pPr>
          </w:p>
        </w:tc>
      </w:tr>
      <w:tr w:rsidR="00B97A8D" w14:paraId="3F3FA1AE" w14:textId="77777777">
        <w:tc>
          <w:tcPr>
            <w:tcW w:w="9464" w:type="dxa"/>
          </w:tcPr>
          <w:p w14:paraId="31C73D0D" w14:textId="77777777" w:rsidR="0001099B" w:rsidRDefault="0001099B" w:rsidP="0001099B">
            <w:pPr>
              <w:numPr>
                <w:ilvl w:val="0"/>
                <w:numId w:val="16"/>
              </w:numPr>
              <w:rPr>
                <w:rFonts w:ascii="Verdana" w:hAnsi="Verdana" w:cs="Arial"/>
              </w:rPr>
            </w:pPr>
            <w:r>
              <w:rPr>
                <w:rFonts w:ascii="Verdana" w:hAnsi="Verdana" w:cs="Arial"/>
              </w:rPr>
              <w:t xml:space="preserve">Breadth of the </w:t>
            </w:r>
            <w:r w:rsidR="00FD1EC3">
              <w:rPr>
                <w:rFonts w:ascii="Verdana" w:hAnsi="Verdana" w:cs="Arial"/>
              </w:rPr>
              <w:t xml:space="preserve">large scale </w:t>
            </w:r>
            <w:r w:rsidR="0065470E">
              <w:rPr>
                <w:rFonts w:ascii="Verdana" w:hAnsi="Verdana" w:cs="Arial"/>
              </w:rPr>
              <w:t>activities</w:t>
            </w:r>
          </w:p>
          <w:p w14:paraId="437DE5FA" w14:textId="77777777" w:rsidR="0001099B" w:rsidRDefault="0001099B" w:rsidP="0001099B">
            <w:pPr>
              <w:rPr>
                <w:rFonts w:ascii="Verdana" w:hAnsi="Verdana" w:cs="Arial"/>
              </w:rPr>
            </w:pPr>
          </w:p>
          <w:p w14:paraId="4FEC81E2" w14:textId="77777777" w:rsidR="00B97A8D" w:rsidRPr="00B67563" w:rsidRDefault="00FD1EC3" w:rsidP="00FD1EC3">
            <w:pPr>
              <w:rPr>
                <w:rFonts w:ascii="Verdana" w:hAnsi="Verdana" w:cs="Arial"/>
              </w:rPr>
            </w:pPr>
            <w:r>
              <w:rPr>
                <w:rFonts w:ascii="Verdana" w:hAnsi="Verdana" w:cs="Arial"/>
              </w:rPr>
              <w:t>The proposal</w:t>
            </w:r>
            <w:r w:rsidR="0001099B">
              <w:rPr>
                <w:rFonts w:ascii="Verdana" w:hAnsi="Verdana" w:cs="Arial"/>
              </w:rPr>
              <w:t xml:space="preserve"> should bring together the best </w:t>
            </w:r>
            <w:r>
              <w:rPr>
                <w:rFonts w:ascii="Verdana" w:hAnsi="Verdana" w:cs="Arial"/>
              </w:rPr>
              <w:t>of possible partners in I</w:t>
            </w:r>
            <w:r w:rsidR="0065470E">
              <w:rPr>
                <w:rFonts w:ascii="Verdana" w:hAnsi="Verdana" w:cs="Arial"/>
              </w:rPr>
              <w:t>reland and at a European level</w:t>
            </w:r>
          </w:p>
        </w:tc>
      </w:tr>
      <w:tr w:rsidR="0001099B" w14:paraId="1D560208" w14:textId="77777777">
        <w:tc>
          <w:tcPr>
            <w:tcW w:w="9464" w:type="dxa"/>
          </w:tcPr>
          <w:p w14:paraId="072A5D3E" w14:textId="77777777" w:rsidR="0001099B" w:rsidRDefault="0001099B" w:rsidP="0001099B">
            <w:pPr>
              <w:numPr>
                <w:ilvl w:val="0"/>
                <w:numId w:val="16"/>
              </w:numPr>
              <w:rPr>
                <w:rFonts w:ascii="Verdana" w:hAnsi="Verdana" w:cs="Arial"/>
              </w:rPr>
            </w:pPr>
            <w:r>
              <w:rPr>
                <w:rFonts w:ascii="Verdana" w:hAnsi="Verdana" w:cs="Arial"/>
              </w:rPr>
              <w:t>Appropriateness and mix of the proposed partners</w:t>
            </w:r>
          </w:p>
          <w:p w14:paraId="7F47BC81" w14:textId="77777777" w:rsidR="0001099B" w:rsidRDefault="0001099B" w:rsidP="0001099B">
            <w:pPr>
              <w:rPr>
                <w:rFonts w:ascii="Verdana" w:hAnsi="Verdana" w:cs="Arial"/>
              </w:rPr>
            </w:pPr>
          </w:p>
          <w:p w14:paraId="7E17AEC6" w14:textId="77777777" w:rsidR="0001099B" w:rsidRDefault="0001099B" w:rsidP="0001099B">
            <w:pPr>
              <w:rPr>
                <w:rFonts w:ascii="Verdana" w:hAnsi="Verdana" w:cs="Arial"/>
              </w:rPr>
            </w:pPr>
            <w:r>
              <w:rPr>
                <w:rFonts w:ascii="Verdana" w:hAnsi="Verdana" w:cs="Arial"/>
              </w:rPr>
              <w:t xml:space="preserve">The partners sought should each contribute in a meaningful way </w:t>
            </w:r>
            <w:r w:rsidR="00FD1EC3">
              <w:rPr>
                <w:rFonts w:ascii="Verdana" w:hAnsi="Verdana" w:cs="Arial"/>
              </w:rPr>
              <w:t>and t</w:t>
            </w:r>
            <w:r>
              <w:rPr>
                <w:rFonts w:ascii="Verdana" w:hAnsi="Verdana" w:cs="Arial"/>
              </w:rPr>
              <w:t>here should be a clear plan on how to obtain indus</w:t>
            </w:r>
            <w:r w:rsidR="0065470E">
              <w:rPr>
                <w:rFonts w:ascii="Verdana" w:hAnsi="Verdana" w:cs="Arial"/>
              </w:rPr>
              <w:t>try commitment</w:t>
            </w:r>
          </w:p>
          <w:p w14:paraId="6D98E354" w14:textId="77777777" w:rsidR="0001099B" w:rsidRDefault="0001099B" w:rsidP="0001099B">
            <w:pPr>
              <w:ind w:left="360"/>
              <w:rPr>
                <w:rFonts w:ascii="Verdana" w:hAnsi="Verdana" w:cs="Arial"/>
              </w:rPr>
            </w:pPr>
          </w:p>
        </w:tc>
      </w:tr>
      <w:tr w:rsidR="0001099B" w14:paraId="2B79DA50" w14:textId="77777777">
        <w:tc>
          <w:tcPr>
            <w:tcW w:w="9464" w:type="dxa"/>
          </w:tcPr>
          <w:p w14:paraId="0798B1C5" w14:textId="77777777" w:rsidR="0001099B" w:rsidRDefault="0001099B" w:rsidP="0001099B">
            <w:pPr>
              <w:numPr>
                <w:ilvl w:val="0"/>
                <w:numId w:val="16"/>
              </w:numPr>
              <w:rPr>
                <w:rFonts w:ascii="Verdana" w:hAnsi="Verdana" w:cs="Arial"/>
              </w:rPr>
            </w:pPr>
            <w:r>
              <w:rPr>
                <w:rFonts w:ascii="Verdana" w:hAnsi="Verdana" w:cs="Arial"/>
              </w:rPr>
              <w:t>Justification of costs</w:t>
            </w:r>
          </w:p>
          <w:p w14:paraId="07E88346" w14:textId="77777777" w:rsidR="0001099B" w:rsidRDefault="0001099B" w:rsidP="0001099B">
            <w:pPr>
              <w:rPr>
                <w:rFonts w:ascii="Verdana" w:hAnsi="Verdana" w:cs="Arial"/>
              </w:rPr>
            </w:pPr>
          </w:p>
          <w:p w14:paraId="7E00CA73" w14:textId="77777777" w:rsidR="0001099B" w:rsidRDefault="0001099B" w:rsidP="0001099B">
            <w:pPr>
              <w:rPr>
                <w:rFonts w:ascii="Verdana" w:hAnsi="Verdana" w:cs="Arial"/>
              </w:rPr>
            </w:pPr>
            <w:r>
              <w:rPr>
                <w:rFonts w:ascii="Verdana" w:hAnsi="Verdana" w:cs="Arial"/>
              </w:rPr>
              <w:lastRenderedPageBreak/>
              <w:t xml:space="preserve">Costs associated with the proposed EIT activity should be clearly justified. </w:t>
            </w:r>
          </w:p>
          <w:p w14:paraId="7F639C8D" w14:textId="77777777" w:rsidR="0001099B" w:rsidRDefault="0001099B" w:rsidP="0001099B">
            <w:pPr>
              <w:ind w:left="360"/>
              <w:rPr>
                <w:rFonts w:ascii="Verdana" w:hAnsi="Verdana" w:cs="Arial"/>
              </w:rPr>
            </w:pPr>
          </w:p>
        </w:tc>
      </w:tr>
      <w:tr w:rsidR="0001099B" w14:paraId="64F3CDF9" w14:textId="77777777">
        <w:tc>
          <w:tcPr>
            <w:tcW w:w="9464" w:type="dxa"/>
          </w:tcPr>
          <w:p w14:paraId="7CB90A19" w14:textId="77777777" w:rsidR="0001099B" w:rsidRDefault="0001099B" w:rsidP="0001099B">
            <w:pPr>
              <w:numPr>
                <w:ilvl w:val="0"/>
                <w:numId w:val="15"/>
              </w:numPr>
              <w:rPr>
                <w:rFonts w:ascii="Verdana" w:hAnsi="Verdana" w:cs="Arial"/>
              </w:rPr>
            </w:pPr>
            <w:r w:rsidRPr="0091237A">
              <w:rPr>
                <w:rFonts w:ascii="Verdana" w:hAnsi="Verdana" w:cs="Arial"/>
              </w:rPr>
              <w:lastRenderedPageBreak/>
              <w:t>Benefit of the proposed projects to the Irish economy</w:t>
            </w:r>
          </w:p>
          <w:p w14:paraId="61C55585" w14:textId="77777777" w:rsidR="0001099B" w:rsidRPr="0091237A" w:rsidRDefault="0001099B" w:rsidP="0001099B">
            <w:pPr>
              <w:rPr>
                <w:rFonts w:ascii="Verdana" w:hAnsi="Verdana" w:cs="Arial"/>
              </w:rPr>
            </w:pPr>
          </w:p>
          <w:p w14:paraId="6A6EB3A5" w14:textId="77777777" w:rsidR="0001099B" w:rsidRDefault="0001099B" w:rsidP="0001099B">
            <w:pPr>
              <w:rPr>
                <w:rFonts w:ascii="Verdana" w:hAnsi="Verdana" w:cs="Arial"/>
              </w:rPr>
            </w:pPr>
            <w:r>
              <w:rPr>
                <w:rFonts w:ascii="Verdana" w:hAnsi="Verdana" w:cs="Arial"/>
              </w:rPr>
              <w:t xml:space="preserve">The proposal should outline any benefits to the Irish economy. </w:t>
            </w:r>
          </w:p>
          <w:p w14:paraId="33EEA319" w14:textId="77777777" w:rsidR="0001099B" w:rsidRDefault="0001099B" w:rsidP="0001099B">
            <w:pPr>
              <w:ind w:left="360"/>
              <w:rPr>
                <w:rFonts w:ascii="Verdana" w:hAnsi="Verdana" w:cs="Arial"/>
              </w:rPr>
            </w:pPr>
          </w:p>
        </w:tc>
      </w:tr>
      <w:tr w:rsidR="00B67563" w14:paraId="0B3602A6" w14:textId="77777777">
        <w:tc>
          <w:tcPr>
            <w:tcW w:w="9464" w:type="dxa"/>
          </w:tcPr>
          <w:p w14:paraId="7831A5C4" w14:textId="77777777" w:rsidR="00B67563" w:rsidRDefault="00B67563" w:rsidP="0001099B">
            <w:pPr>
              <w:numPr>
                <w:ilvl w:val="0"/>
                <w:numId w:val="15"/>
              </w:numPr>
              <w:rPr>
                <w:rFonts w:ascii="Verdana" w:hAnsi="Verdana" w:cs="Arial"/>
              </w:rPr>
            </w:pPr>
            <w:r>
              <w:rPr>
                <w:rFonts w:ascii="Verdana" w:hAnsi="Verdana" w:cs="Arial"/>
              </w:rPr>
              <w:t>Unique selling point</w:t>
            </w:r>
          </w:p>
          <w:p w14:paraId="23B14804" w14:textId="77777777" w:rsidR="00B67563" w:rsidRDefault="00B67563" w:rsidP="00B67563">
            <w:pPr>
              <w:rPr>
                <w:rFonts w:ascii="Verdana" w:hAnsi="Verdana" w:cs="Arial"/>
              </w:rPr>
            </w:pPr>
          </w:p>
          <w:p w14:paraId="63248603" w14:textId="77777777" w:rsidR="00B67563" w:rsidRPr="0091237A" w:rsidRDefault="00B67563" w:rsidP="0065470E">
            <w:pPr>
              <w:rPr>
                <w:rFonts w:ascii="Verdana" w:hAnsi="Verdana" w:cs="Arial"/>
              </w:rPr>
            </w:pPr>
            <w:r>
              <w:rPr>
                <w:rFonts w:ascii="Verdana" w:hAnsi="Verdana" w:cs="Arial"/>
              </w:rPr>
              <w:t xml:space="preserve">Outline why you think </w:t>
            </w:r>
            <w:r w:rsidR="00FD1EC3">
              <w:rPr>
                <w:rFonts w:ascii="Verdana" w:hAnsi="Verdana" w:cs="Arial"/>
              </w:rPr>
              <w:t xml:space="preserve">you are in a position to lead and win a large scale </w:t>
            </w:r>
            <w:r w:rsidR="0065470E">
              <w:rPr>
                <w:rFonts w:ascii="Verdana" w:hAnsi="Verdana" w:cs="Arial"/>
              </w:rPr>
              <w:t>activity</w:t>
            </w:r>
            <w:r w:rsidR="00FD1EC3">
              <w:rPr>
                <w:rFonts w:ascii="Verdana" w:hAnsi="Verdana" w:cs="Arial"/>
              </w:rPr>
              <w:t xml:space="preserve">. </w:t>
            </w:r>
          </w:p>
        </w:tc>
      </w:tr>
    </w:tbl>
    <w:p w14:paraId="321060D0" w14:textId="77777777" w:rsidR="00B97A8D" w:rsidRDefault="00B97A8D">
      <w:pPr>
        <w:pStyle w:val="Heading5"/>
        <w:tabs>
          <w:tab w:val="clear" w:pos="3119"/>
          <w:tab w:val="clear" w:pos="8080"/>
          <w:tab w:val="left" w:pos="2835"/>
          <w:tab w:val="left" w:pos="6096"/>
        </w:tabs>
        <w:ind w:firstLine="0"/>
        <w:rPr>
          <w:rFonts w:ascii="Arial" w:hAnsi="Arial" w:cs="Arial"/>
          <w:b/>
          <w:sz w:val="20"/>
          <w:u w:val="single"/>
        </w:rPr>
      </w:pPr>
    </w:p>
    <w:p w14:paraId="395EE27B" w14:textId="77777777" w:rsidR="00DE36E9" w:rsidRDefault="00DE36E9" w:rsidP="00DE36E9">
      <w:pPr>
        <w:rPr>
          <w:rFonts w:ascii="Verdana" w:hAnsi="Verdana" w:cs="Arial"/>
        </w:rPr>
      </w:pPr>
    </w:p>
    <w:p w14:paraId="08235723" w14:textId="77777777" w:rsidR="00DE36E9" w:rsidRDefault="00DE36E9" w:rsidP="00DE36E9">
      <w:pPr>
        <w:rPr>
          <w:rFonts w:ascii="Verdana" w:hAnsi="Verdana" w:cs="Arial"/>
        </w:rPr>
      </w:pPr>
    </w:p>
    <w:p w14:paraId="4ED29402" w14:textId="77777777" w:rsidR="00DE36E9" w:rsidRDefault="00DE36E9" w:rsidP="00DE36E9">
      <w:pPr>
        <w:rPr>
          <w:rFonts w:ascii="Verdana" w:hAnsi="Verdana" w:cs="Arial"/>
        </w:rPr>
      </w:pPr>
    </w:p>
    <w:p w14:paraId="7F84F6B3" w14:textId="77777777" w:rsidR="00DE36E9" w:rsidRDefault="00DE36E9">
      <w:pPr>
        <w:rPr>
          <w:rFonts w:ascii="Arial" w:hAnsi="Arial" w:cs="Arial"/>
        </w:rPr>
      </w:pPr>
    </w:p>
    <w:p w14:paraId="2AF93966" w14:textId="77777777" w:rsidR="00DE36E9" w:rsidRDefault="00DE36E9">
      <w:pPr>
        <w:rPr>
          <w:rFonts w:ascii="Arial" w:hAnsi="Arial" w:cs="Arial"/>
        </w:rPr>
      </w:pPr>
    </w:p>
    <w:tbl>
      <w:tblPr>
        <w:tblW w:w="9497"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694"/>
        <w:gridCol w:w="3969"/>
        <w:gridCol w:w="1134"/>
        <w:gridCol w:w="1700"/>
      </w:tblGrid>
      <w:tr w:rsidR="00B97A8D" w14:paraId="62D4D947" w14:textId="77777777">
        <w:tc>
          <w:tcPr>
            <w:tcW w:w="9497" w:type="dxa"/>
            <w:gridSpan w:val="4"/>
            <w:tcBorders>
              <w:top w:val="single" w:sz="6" w:space="0" w:color="auto"/>
              <w:left w:val="single" w:sz="6" w:space="0" w:color="auto"/>
              <w:bottom w:val="single" w:sz="4" w:space="0" w:color="auto"/>
            </w:tcBorders>
          </w:tcPr>
          <w:p w14:paraId="361BC803" w14:textId="77777777" w:rsidR="00B97A8D" w:rsidRDefault="00DE36E9" w:rsidP="00FD1EC3">
            <w:pPr>
              <w:pStyle w:val="Heading1"/>
              <w:rPr>
                <w:rFonts w:ascii="Arial" w:hAnsi="Arial" w:cs="Arial"/>
                <w:b w:val="0"/>
                <w:sz w:val="20"/>
              </w:rPr>
            </w:pPr>
            <w:r>
              <w:rPr>
                <w:rFonts w:ascii="Arial" w:hAnsi="Arial" w:cs="Arial"/>
                <w:color w:val="000080"/>
                <w:sz w:val="20"/>
              </w:rPr>
              <w:t xml:space="preserve">Costs Involved in developing the </w:t>
            </w:r>
            <w:r w:rsidR="00FD1EC3">
              <w:rPr>
                <w:rFonts w:ascii="Arial" w:hAnsi="Arial" w:cs="Arial"/>
                <w:color w:val="000080"/>
                <w:sz w:val="20"/>
              </w:rPr>
              <w:t>large scale proposal</w:t>
            </w:r>
            <w:r w:rsidR="00B97A8D">
              <w:rPr>
                <w:rFonts w:ascii="Arial" w:hAnsi="Arial" w:cs="Arial"/>
                <w:color w:val="000080"/>
                <w:sz w:val="20"/>
              </w:rPr>
              <w:t>:</w:t>
            </w:r>
          </w:p>
        </w:tc>
      </w:tr>
      <w:tr w:rsidR="00B97A8D" w14:paraId="17EFF017" w14:textId="77777777">
        <w:tc>
          <w:tcPr>
            <w:tcW w:w="9497" w:type="dxa"/>
            <w:gridSpan w:val="4"/>
            <w:tcBorders>
              <w:top w:val="single" w:sz="6" w:space="0" w:color="auto"/>
              <w:left w:val="single" w:sz="6" w:space="0" w:color="auto"/>
              <w:bottom w:val="single" w:sz="4" w:space="0" w:color="auto"/>
            </w:tcBorders>
          </w:tcPr>
          <w:p w14:paraId="1AA06FDB" w14:textId="77777777" w:rsidR="00B97A8D" w:rsidRDefault="0065470E" w:rsidP="0065470E">
            <w:pPr>
              <w:pStyle w:val="Heading1"/>
              <w:rPr>
                <w:rFonts w:ascii="Arial" w:hAnsi="Arial" w:cs="Arial"/>
                <w:b w:val="0"/>
                <w:bCs/>
                <w:sz w:val="20"/>
              </w:rPr>
            </w:pPr>
            <w:r>
              <w:rPr>
                <w:rFonts w:ascii="Arial" w:hAnsi="Arial" w:cs="Arial"/>
                <w:b w:val="0"/>
                <w:sz w:val="20"/>
              </w:rPr>
              <w:t>Staff, travel,</w:t>
            </w:r>
            <w:r w:rsidR="00B97A8D">
              <w:rPr>
                <w:rFonts w:ascii="Arial" w:hAnsi="Arial" w:cs="Arial"/>
                <w:b w:val="0"/>
                <w:sz w:val="20"/>
              </w:rPr>
              <w:t xml:space="preserve"> </w:t>
            </w:r>
            <w:r>
              <w:rPr>
                <w:rFonts w:ascii="Arial" w:hAnsi="Arial" w:cs="Arial"/>
                <w:b w:val="0"/>
                <w:sz w:val="20"/>
              </w:rPr>
              <w:t>consultancy, other</w:t>
            </w:r>
          </w:p>
        </w:tc>
      </w:tr>
      <w:tr w:rsidR="00B97A8D" w14:paraId="75B13032" w14:textId="77777777">
        <w:tc>
          <w:tcPr>
            <w:tcW w:w="2694" w:type="dxa"/>
            <w:tcBorders>
              <w:top w:val="single" w:sz="4" w:space="0" w:color="auto"/>
              <w:left w:val="single" w:sz="4" w:space="0" w:color="auto"/>
              <w:bottom w:val="single" w:sz="4" w:space="0" w:color="auto"/>
              <w:right w:val="single" w:sz="4" w:space="0" w:color="auto"/>
            </w:tcBorders>
          </w:tcPr>
          <w:p w14:paraId="6ADA596D" w14:textId="77777777" w:rsidR="00B97A8D" w:rsidRDefault="00B97A8D">
            <w:pPr>
              <w:rPr>
                <w:rFonts w:ascii="Arial" w:hAnsi="Arial" w:cs="Arial"/>
              </w:rPr>
            </w:pPr>
            <w:r>
              <w:rPr>
                <w:rFonts w:ascii="Arial" w:hAnsi="Arial" w:cs="Arial"/>
              </w:rPr>
              <w:t>Details (name, location etc.)</w:t>
            </w:r>
          </w:p>
        </w:tc>
        <w:tc>
          <w:tcPr>
            <w:tcW w:w="3969" w:type="dxa"/>
            <w:tcBorders>
              <w:top w:val="single" w:sz="4" w:space="0" w:color="auto"/>
              <w:left w:val="single" w:sz="4" w:space="0" w:color="auto"/>
              <w:bottom w:val="single" w:sz="4" w:space="0" w:color="auto"/>
              <w:right w:val="single" w:sz="4" w:space="0" w:color="auto"/>
            </w:tcBorders>
          </w:tcPr>
          <w:p w14:paraId="55A597D8" w14:textId="77777777" w:rsidR="00B97A8D" w:rsidRDefault="00B97A8D">
            <w:pPr>
              <w:rPr>
                <w:rFonts w:ascii="Arial" w:hAnsi="Arial" w:cs="Arial"/>
              </w:rPr>
            </w:pPr>
            <w:r>
              <w:rPr>
                <w:rFonts w:ascii="Arial" w:hAnsi="Arial" w:cs="Arial"/>
              </w:rPr>
              <w:t>Justification</w:t>
            </w:r>
          </w:p>
        </w:tc>
        <w:tc>
          <w:tcPr>
            <w:tcW w:w="1134" w:type="dxa"/>
            <w:tcBorders>
              <w:top w:val="single" w:sz="4" w:space="0" w:color="auto"/>
              <w:left w:val="single" w:sz="4" w:space="0" w:color="auto"/>
              <w:bottom w:val="single" w:sz="4" w:space="0" w:color="auto"/>
              <w:right w:val="single" w:sz="4" w:space="0" w:color="auto"/>
            </w:tcBorders>
          </w:tcPr>
          <w:p w14:paraId="4CBF0D03" w14:textId="77777777" w:rsidR="00B97A8D" w:rsidRDefault="00B97A8D">
            <w:pPr>
              <w:rPr>
                <w:rFonts w:ascii="Arial" w:hAnsi="Arial" w:cs="Arial"/>
              </w:rPr>
            </w:pPr>
            <w:r>
              <w:rPr>
                <w:rFonts w:ascii="Arial" w:hAnsi="Arial" w:cs="Arial"/>
              </w:rPr>
              <w:t xml:space="preserve">Cost </w:t>
            </w:r>
          </w:p>
          <w:p w14:paraId="58631A3C" w14:textId="77777777" w:rsidR="00B97A8D" w:rsidRDefault="00B97A8D">
            <w:pPr>
              <w:rPr>
                <w:rFonts w:ascii="Arial" w:hAnsi="Arial" w:cs="Arial"/>
              </w:rPr>
            </w:pPr>
            <w:r>
              <w:rPr>
                <w:rFonts w:ascii="Arial" w:hAnsi="Arial" w:cs="Arial"/>
              </w:rPr>
              <w:t>(€)</w:t>
            </w:r>
          </w:p>
        </w:tc>
        <w:tc>
          <w:tcPr>
            <w:tcW w:w="1700" w:type="dxa"/>
            <w:tcBorders>
              <w:top w:val="single" w:sz="4" w:space="0" w:color="auto"/>
              <w:left w:val="single" w:sz="4" w:space="0" w:color="auto"/>
              <w:bottom w:val="single" w:sz="4" w:space="0" w:color="auto"/>
              <w:right w:val="single" w:sz="4" w:space="0" w:color="auto"/>
            </w:tcBorders>
          </w:tcPr>
          <w:p w14:paraId="6CF24A15" w14:textId="77777777" w:rsidR="00B97A8D" w:rsidRDefault="00B97A8D">
            <w:pPr>
              <w:rPr>
                <w:rFonts w:ascii="Arial" w:hAnsi="Arial" w:cs="Arial"/>
              </w:rPr>
            </w:pPr>
            <w:r>
              <w:rPr>
                <w:rFonts w:ascii="Arial" w:hAnsi="Arial" w:cs="Arial"/>
              </w:rPr>
              <w:t>Funding</w:t>
            </w:r>
          </w:p>
          <w:p w14:paraId="2611031D" w14:textId="77777777" w:rsidR="00B97A8D" w:rsidRDefault="00B97A8D">
            <w:pPr>
              <w:rPr>
                <w:rFonts w:ascii="Arial" w:hAnsi="Arial" w:cs="Arial"/>
              </w:rPr>
            </w:pPr>
            <w:r>
              <w:rPr>
                <w:rFonts w:ascii="Arial" w:hAnsi="Arial" w:cs="Arial"/>
              </w:rPr>
              <w:t>Request (€)</w:t>
            </w:r>
          </w:p>
        </w:tc>
      </w:tr>
      <w:tr w:rsidR="00B97A8D" w14:paraId="440032B9" w14:textId="77777777">
        <w:tc>
          <w:tcPr>
            <w:tcW w:w="2694" w:type="dxa"/>
            <w:tcBorders>
              <w:top w:val="single" w:sz="4" w:space="0" w:color="auto"/>
              <w:left w:val="single" w:sz="4" w:space="0" w:color="auto"/>
              <w:bottom w:val="single" w:sz="4" w:space="0" w:color="auto"/>
              <w:right w:val="single" w:sz="4" w:space="0" w:color="auto"/>
            </w:tcBorders>
          </w:tcPr>
          <w:p w14:paraId="2992E501" w14:textId="77777777" w:rsidR="00B97A8D" w:rsidRDefault="00B97A8D">
            <w:pPr>
              <w:rPr>
                <w:rFonts w:ascii="Arial" w:hAnsi="Arial" w:cs="Arial"/>
                <w:b/>
              </w:rPr>
            </w:pPr>
          </w:p>
        </w:tc>
        <w:tc>
          <w:tcPr>
            <w:tcW w:w="3969" w:type="dxa"/>
            <w:tcBorders>
              <w:top w:val="single" w:sz="4" w:space="0" w:color="auto"/>
              <w:left w:val="single" w:sz="4" w:space="0" w:color="auto"/>
              <w:bottom w:val="single" w:sz="4" w:space="0" w:color="auto"/>
              <w:right w:val="single" w:sz="4" w:space="0" w:color="auto"/>
            </w:tcBorders>
          </w:tcPr>
          <w:p w14:paraId="03680E24" w14:textId="77777777" w:rsidR="00B97A8D" w:rsidRDefault="00B97A8D">
            <w:pP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49F32616" w14:textId="77777777" w:rsidR="00B97A8D" w:rsidRDefault="00B97A8D">
            <w:pPr>
              <w:rPr>
                <w:rFonts w:ascii="Arial" w:hAnsi="Arial" w:cs="Arial"/>
                <w:b/>
              </w:rPr>
            </w:pPr>
          </w:p>
        </w:tc>
        <w:tc>
          <w:tcPr>
            <w:tcW w:w="1700" w:type="dxa"/>
            <w:tcBorders>
              <w:top w:val="single" w:sz="4" w:space="0" w:color="auto"/>
              <w:left w:val="single" w:sz="4" w:space="0" w:color="auto"/>
              <w:bottom w:val="single" w:sz="4" w:space="0" w:color="auto"/>
              <w:right w:val="single" w:sz="4" w:space="0" w:color="auto"/>
            </w:tcBorders>
          </w:tcPr>
          <w:p w14:paraId="1008FDE0" w14:textId="77777777" w:rsidR="00B97A8D" w:rsidRDefault="00B97A8D">
            <w:pPr>
              <w:rPr>
                <w:rFonts w:ascii="Arial" w:hAnsi="Arial" w:cs="Arial"/>
                <w:b/>
              </w:rPr>
            </w:pPr>
          </w:p>
        </w:tc>
      </w:tr>
      <w:tr w:rsidR="00B97A8D" w14:paraId="59557CBE" w14:textId="77777777">
        <w:tc>
          <w:tcPr>
            <w:tcW w:w="2694" w:type="dxa"/>
            <w:tcBorders>
              <w:top w:val="single" w:sz="4" w:space="0" w:color="auto"/>
              <w:left w:val="single" w:sz="4" w:space="0" w:color="auto"/>
              <w:bottom w:val="single" w:sz="4" w:space="0" w:color="auto"/>
              <w:right w:val="single" w:sz="4" w:space="0" w:color="auto"/>
            </w:tcBorders>
          </w:tcPr>
          <w:p w14:paraId="56A6AD76" w14:textId="77777777" w:rsidR="00B97A8D" w:rsidRDefault="00B97A8D">
            <w:pPr>
              <w:rPr>
                <w:rFonts w:ascii="Arial" w:hAnsi="Arial" w:cs="Arial"/>
                <w:b/>
              </w:rPr>
            </w:pPr>
          </w:p>
        </w:tc>
        <w:tc>
          <w:tcPr>
            <w:tcW w:w="3969" w:type="dxa"/>
            <w:tcBorders>
              <w:top w:val="single" w:sz="4" w:space="0" w:color="auto"/>
              <w:left w:val="single" w:sz="4" w:space="0" w:color="auto"/>
              <w:bottom w:val="single" w:sz="4" w:space="0" w:color="auto"/>
              <w:right w:val="single" w:sz="4" w:space="0" w:color="auto"/>
            </w:tcBorders>
          </w:tcPr>
          <w:p w14:paraId="535961EE" w14:textId="77777777" w:rsidR="00B97A8D" w:rsidRDefault="00B97A8D">
            <w:pP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270ECE0A" w14:textId="77777777" w:rsidR="00B97A8D" w:rsidRDefault="00B97A8D">
            <w:pPr>
              <w:rPr>
                <w:rFonts w:ascii="Arial" w:hAnsi="Arial" w:cs="Arial"/>
                <w:b/>
              </w:rPr>
            </w:pPr>
          </w:p>
        </w:tc>
        <w:tc>
          <w:tcPr>
            <w:tcW w:w="1700" w:type="dxa"/>
            <w:tcBorders>
              <w:top w:val="single" w:sz="4" w:space="0" w:color="auto"/>
              <w:left w:val="single" w:sz="4" w:space="0" w:color="auto"/>
              <w:bottom w:val="single" w:sz="4" w:space="0" w:color="auto"/>
              <w:right w:val="single" w:sz="4" w:space="0" w:color="auto"/>
            </w:tcBorders>
          </w:tcPr>
          <w:p w14:paraId="7E0322A8" w14:textId="77777777" w:rsidR="00B97A8D" w:rsidRDefault="00B97A8D">
            <w:pPr>
              <w:rPr>
                <w:rFonts w:ascii="Arial" w:hAnsi="Arial" w:cs="Arial"/>
                <w:b/>
              </w:rPr>
            </w:pPr>
          </w:p>
        </w:tc>
      </w:tr>
      <w:tr w:rsidR="00B97A8D" w14:paraId="76567804" w14:textId="77777777">
        <w:tc>
          <w:tcPr>
            <w:tcW w:w="2694" w:type="dxa"/>
            <w:tcBorders>
              <w:top w:val="single" w:sz="4" w:space="0" w:color="auto"/>
              <w:left w:val="single" w:sz="4" w:space="0" w:color="auto"/>
              <w:bottom w:val="single" w:sz="4" w:space="0" w:color="auto"/>
              <w:right w:val="single" w:sz="4" w:space="0" w:color="auto"/>
            </w:tcBorders>
          </w:tcPr>
          <w:p w14:paraId="3F9F6CA6" w14:textId="77777777" w:rsidR="00B97A8D" w:rsidRDefault="00B97A8D">
            <w:pPr>
              <w:rPr>
                <w:rFonts w:ascii="Arial" w:hAnsi="Arial" w:cs="Arial"/>
                <w:b/>
              </w:rPr>
            </w:pPr>
          </w:p>
        </w:tc>
        <w:tc>
          <w:tcPr>
            <w:tcW w:w="3969" w:type="dxa"/>
            <w:tcBorders>
              <w:top w:val="single" w:sz="4" w:space="0" w:color="auto"/>
              <w:left w:val="single" w:sz="4" w:space="0" w:color="auto"/>
              <w:bottom w:val="single" w:sz="4" w:space="0" w:color="auto"/>
              <w:right w:val="single" w:sz="4" w:space="0" w:color="auto"/>
            </w:tcBorders>
          </w:tcPr>
          <w:p w14:paraId="6217FE29" w14:textId="77777777" w:rsidR="00B97A8D" w:rsidRDefault="00B97A8D">
            <w:pP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4D7E4D46" w14:textId="77777777" w:rsidR="00B97A8D" w:rsidRDefault="00B97A8D">
            <w:pPr>
              <w:rPr>
                <w:rFonts w:ascii="Arial" w:hAnsi="Arial" w:cs="Arial"/>
                <w:b/>
              </w:rPr>
            </w:pPr>
          </w:p>
        </w:tc>
        <w:tc>
          <w:tcPr>
            <w:tcW w:w="1700" w:type="dxa"/>
            <w:tcBorders>
              <w:top w:val="single" w:sz="4" w:space="0" w:color="auto"/>
              <w:left w:val="single" w:sz="4" w:space="0" w:color="auto"/>
              <w:bottom w:val="single" w:sz="4" w:space="0" w:color="auto"/>
              <w:right w:val="single" w:sz="4" w:space="0" w:color="auto"/>
            </w:tcBorders>
          </w:tcPr>
          <w:p w14:paraId="0167633B" w14:textId="77777777" w:rsidR="00B97A8D" w:rsidRDefault="00B97A8D">
            <w:pPr>
              <w:rPr>
                <w:rFonts w:ascii="Arial" w:hAnsi="Arial" w:cs="Arial"/>
                <w:b/>
              </w:rPr>
            </w:pPr>
          </w:p>
        </w:tc>
      </w:tr>
      <w:tr w:rsidR="00B97A8D" w14:paraId="7DAB7F2D" w14:textId="77777777">
        <w:tc>
          <w:tcPr>
            <w:tcW w:w="2694" w:type="dxa"/>
            <w:tcBorders>
              <w:top w:val="single" w:sz="4" w:space="0" w:color="auto"/>
              <w:left w:val="single" w:sz="4" w:space="0" w:color="auto"/>
              <w:bottom w:val="single" w:sz="4" w:space="0" w:color="auto"/>
              <w:right w:val="single" w:sz="4" w:space="0" w:color="auto"/>
            </w:tcBorders>
          </w:tcPr>
          <w:p w14:paraId="6E472A63" w14:textId="77777777" w:rsidR="00B97A8D" w:rsidRDefault="00B97A8D">
            <w:pPr>
              <w:rPr>
                <w:rFonts w:ascii="Arial" w:hAnsi="Arial" w:cs="Arial"/>
                <w:b/>
              </w:rPr>
            </w:pPr>
          </w:p>
        </w:tc>
        <w:tc>
          <w:tcPr>
            <w:tcW w:w="3969" w:type="dxa"/>
            <w:tcBorders>
              <w:top w:val="single" w:sz="4" w:space="0" w:color="auto"/>
              <w:left w:val="single" w:sz="4" w:space="0" w:color="auto"/>
              <w:bottom w:val="single" w:sz="4" w:space="0" w:color="auto"/>
              <w:right w:val="single" w:sz="4" w:space="0" w:color="auto"/>
            </w:tcBorders>
          </w:tcPr>
          <w:p w14:paraId="3B3203CA" w14:textId="77777777" w:rsidR="00B97A8D" w:rsidRDefault="00B97A8D">
            <w:pP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08C81E8C" w14:textId="77777777" w:rsidR="00B97A8D" w:rsidRDefault="00B97A8D">
            <w:pPr>
              <w:rPr>
                <w:rFonts w:ascii="Arial" w:hAnsi="Arial" w:cs="Arial"/>
                <w:b/>
              </w:rPr>
            </w:pPr>
          </w:p>
        </w:tc>
        <w:tc>
          <w:tcPr>
            <w:tcW w:w="1700" w:type="dxa"/>
            <w:tcBorders>
              <w:top w:val="single" w:sz="4" w:space="0" w:color="auto"/>
              <w:left w:val="single" w:sz="4" w:space="0" w:color="auto"/>
              <w:bottom w:val="single" w:sz="4" w:space="0" w:color="auto"/>
              <w:right w:val="single" w:sz="4" w:space="0" w:color="auto"/>
            </w:tcBorders>
          </w:tcPr>
          <w:p w14:paraId="0048A340" w14:textId="77777777" w:rsidR="00B97A8D" w:rsidRDefault="00B97A8D">
            <w:pPr>
              <w:rPr>
                <w:rFonts w:ascii="Arial" w:hAnsi="Arial" w:cs="Arial"/>
                <w:b/>
              </w:rPr>
            </w:pPr>
          </w:p>
        </w:tc>
      </w:tr>
      <w:tr w:rsidR="00B97A8D" w14:paraId="6A7AEA63" w14:textId="77777777">
        <w:tc>
          <w:tcPr>
            <w:tcW w:w="2694" w:type="dxa"/>
            <w:tcBorders>
              <w:top w:val="single" w:sz="4" w:space="0" w:color="auto"/>
              <w:left w:val="single" w:sz="4" w:space="0" w:color="auto"/>
              <w:bottom w:val="single" w:sz="4" w:space="0" w:color="auto"/>
              <w:right w:val="single" w:sz="4" w:space="0" w:color="auto"/>
            </w:tcBorders>
          </w:tcPr>
          <w:p w14:paraId="373AD2A4" w14:textId="77777777" w:rsidR="00B97A8D" w:rsidRDefault="00B97A8D">
            <w:pPr>
              <w:rPr>
                <w:rFonts w:ascii="Arial" w:hAnsi="Arial" w:cs="Arial"/>
                <w:b/>
              </w:rPr>
            </w:pPr>
          </w:p>
        </w:tc>
        <w:tc>
          <w:tcPr>
            <w:tcW w:w="3969" w:type="dxa"/>
            <w:tcBorders>
              <w:top w:val="single" w:sz="4" w:space="0" w:color="auto"/>
              <w:left w:val="single" w:sz="4" w:space="0" w:color="auto"/>
              <w:bottom w:val="single" w:sz="4" w:space="0" w:color="auto"/>
              <w:right w:val="single" w:sz="4" w:space="0" w:color="auto"/>
            </w:tcBorders>
          </w:tcPr>
          <w:p w14:paraId="66AFB804" w14:textId="77777777" w:rsidR="00B97A8D" w:rsidRDefault="00B97A8D">
            <w:pP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7E335481" w14:textId="77777777" w:rsidR="00B97A8D" w:rsidRDefault="00B97A8D">
            <w:pPr>
              <w:rPr>
                <w:rFonts w:ascii="Arial" w:hAnsi="Arial" w:cs="Arial"/>
                <w:b/>
              </w:rPr>
            </w:pPr>
          </w:p>
        </w:tc>
        <w:tc>
          <w:tcPr>
            <w:tcW w:w="1700" w:type="dxa"/>
            <w:tcBorders>
              <w:top w:val="single" w:sz="4" w:space="0" w:color="auto"/>
              <w:left w:val="single" w:sz="4" w:space="0" w:color="auto"/>
              <w:bottom w:val="single" w:sz="4" w:space="0" w:color="auto"/>
              <w:right w:val="single" w:sz="4" w:space="0" w:color="auto"/>
            </w:tcBorders>
          </w:tcPr>
          <w:p w14:paraId="123DDE04" w14:textId="77777777" w:rsidR="00B97A8D" w:rsidRDefault="00B97A8D">
            <w:pPr>
              <w:rPr>
                <w:rFonts w:ascii="Arial" w:hAnsi="Arial" w:cs="Arial"/>
                <w:b/>
              </w:rPr>
            </w:pPr>
          </w:p>
        </w:tc>
      </w:tr>
      <w:tr w:rsidR="00B97A8D" w14:paraId="09D597C0" w14:textId="77777777">
        <w:tc>
          <w:tcPr>
            <w:tcW w:w="2694" w:type="dxa"/>
            <w:tcBorders>
              <w:top w:val="single" w:sz="4" w:space="0" w:color="auto"/>
              <w:left w:val="single" w:sz="4" w:space="0" w:color="auto"/>
              <w:bottom w:val="single" w:sz="4" w:space="0" w:color="auto"/>
              <w:right w:val="single" w:sz="4" w:space="0" w:color="auto"/>
            </w:tcBorders>
          </w:tcPr>
          <w:p w14:paraId="087EB4E1" w14:textId="77777777" w:rsidR="00B97A8D" w:rsidRDefault="00B97A8D">
            <w:pPr>
              <w:rPr>
                <w:rFonts w:ascii="Arial" w:hAnsi="Arial" w:cs="Arial"/>
                <w:b/>
              </w:rPr>
            </w:pPr>
          </w:p>
        </w:tc>
        <w:tc>
          <w:tcPr>
            <w:tcW w:w="3969" w:type="dxa"/>
            <w:tcBorders>
              <w:top w:val="single" w:sz="4" w:space="0" w:color="auto"/>
              <w:left w:val="single" w:sz="4" w:space="0" w:color="auto"/>
              <w:bottom w:val="single" w:sz="4" w:space="0" w:color="auto"/>
              <w:right w:val="single" w:sz="4" w:space="0" w:color="auto"/>
            </w:tcBorders>
          </w:tcPr>
          <w:p w14:paraId="7FEDD834" w14:textId="77777777" w:rsidR="00B97A8D" w:rsidRDefault="00B97A8D">
            <w:pP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628C3322" w14:textId="77777777" w:rsidR="00B97A8D" w:rsidRDefault="00B97A8D">
            <w:pPr>
              <w:rPr>
                <w:rFonts w:ascii="Arial" w:hAnsi="Arial" w:cs="Arial"/>
                <w:b/>
              </w:rPr>
            </w:pPr>
          </w:p>
        </w:tc>
        <w:tc>
          <w:tcPr>
            <w:tcW w:w="1700" w:type="dxa"/>
            <w:tcBorders>
              <w:top w:val="single" w:sz="4" w:space="0" w:color="auto"/>
              <w:left w:val="single" w:sz="4" w:space="0" w:color="auto"/>
              <w:bottom w:val="single" w:sz="4" w:space="0" w:color="auto"/>
              <w:right w:val="single" w:sz="4" w:space="0" w:color="auto"/>
            </w:tcBorders>
          </w:tcPr>
          <w:p w14:paraId="37927D16" w14:textId="77777777" w:rsidR="00B97A8D" w:rsidRDefault="00B97A8D">
            <w:pPr>
              <w:rPr>
                <w:rFonts w:ascii="Arial" w:hAnsi="Arial" w:cs="Arial"/>
                <w:b/>
              </w:rPr>
            </w:pPr>
          </w:p>
        </w:tc>
      </w:tr>
      <w:tr w:rsidR="00B97A8D" w14:paraId="1E44B611" w14:textId="77777777">
        <w:tc>
          <w:tcPr>
            <w:tcW w:w="2694" w:type="dxa"/>
            <w:tcBorders>
              <w:top w:val="single" w:sz="4" w:space="0" w:color="auto"/>
              <w:left w:val="single" w:sz="4" w:space="0" w:color="auto"/>
              <w:bottom w:val="single" w:sz="4" w:space="0" w:color="auto"/>
              <w:right w:val="single" w:sz="4" w:space="0" w:color="auto"/>
            </w:tcBorders>
          </w:tcPr>
          <w:p w14:paraId="622B63A9" w14:textId="77777777" w:rsidR="00B97A8D" w:rsidRDefault="00B97A8D">
            <w:pPr>
              <w:rPr>
                <w:rFonts w:ascii="Arial" w:hAnsi="Arial" w:cs="Arial"/>
                <w:b/>
              </w:rPr>
            </w:pPr>
          </w:p>
        </w:tc>
        <w:tc>
          <w:tcPr>
            <w:tcW w:w="3969" w:type="dxa"/>
            <w:tcBorders>
              <w:top w:val="single" w:sz="4" w:space="0" w:color="auto"/>
              <w:left w:val="single" w:sz="4" w:space="0" w:color="auto"/>
              <w:bottom w:val="single" w:sz="4" w:space="0" w:color="auto"/>
              <w:right w:val="single" w:sz="4" w:space="0" w:color="auto"/>
            </w:tcBorders>
          </w:tcPr>
          <w:p w14:paraId="359B2C1A" w14:textId="77777777" w:rsidR="00B97A8D" w:rsidRDefault="00B97A8D">
            <w:pP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1CF7B5E4" w14:textId="77777777" w:rsidR="00B97A8D" w:rsidRDefault="00B97A8D">
            <w:pPr>
              <w:rPr>
                <w:rFonts w:ascii="Arial" w:hAnsi="Arial" w:cs="Arial"/>
                <w:b/>
              </w:rPr>
            </w:pPr>
          </w:p>
        </w:tc>
        <w:tc>
          <w:tcPr>
            <w:tcW w:w="1700" w:type="dxa"/>
            <w:tcBorders>
              <w:top w:val="single" w:sz="4" w:space="0" w:color="auto"/>
              <w:left w:val="single" w:sz="4" w:space="0" w:color="auto"/>
              <w:bottom w:val="single" w:sz="4" w:space="0" w:color="auto"/>
              <w:right w:val="single" w:sz="4" w:space="0" w:color="auto"/>
            </w:tcBorders>
          </w:tcPr>
          <w:p w14:paraId="6609BA80" w14:textId="77777777" w:rsidR="00B97A8D" w:rsidRDefault="00B97A8D">
            <w:pPr>
              <w:rPr>
                <w:rFonts w:ascii="Arial" w:hAnsi="Arial" w:cs="Arial"/>
                <w:b/>
              </w:rPr>
            </w:pPr>
          </w:p>
        </w:tc>
      </w:tr>
      <w:tr w:rsidR="00B97A8D" w14:paraId="662B2EAC" w14:textId="77777777">
        <w:tc>
          <w:tcPr>
            <w:tcW w:w="2694" w:type="dxa"/>
            <w:tcBorders>
              <w:top w:val="single" w:sz="4" w:space="0" w:color="auto"/>
              <w:left w:val="single" w:sz="4" w:space="0" w:color="auto"/>
              <w:bottom w:val="single" w:sz="4" w:space="0" w:color="auto"/>
              <w:right w:val="single" w:sz="4" w:space="0" w:color="auto"/>
            </w:tcBorders>
          </w:tcPr>
          <w:p w14:paraId="4D095D6D" w14:textId="77777777" w:rsidR="00B97A8D" w:rsidRDefault="00B97A8D">
            <w:pPr>
              <w:rPr>
                <w:rFonts w:ascii="Arial" w:hAnsi="Arial" w:cs="Arial"/>
                <w:b/>
              </w:rPr>
            </w:pPr>
          </w:p>
        </w:tc>
        <w:tc>
          <w:tcPr>
            <w:tcW w:w="3969" w:type="dxa"/>
            <w:tcBorders>
              <w:top w:val="single" w:sz="4" w:space="0" w:color="auto"/>
              <w:left w:val="single" w:sz="4" w:space="0" w:color="auto"/>
              <w:bottom w:val="single" w:sz="4" w:space="0" w:color="auto"/>
              <w:right w:val="single" w:sz="4" w:space="0" w:color="auto"/>
            </w:tcBorders>
          </w:tcPr>
          <w:p w14:paraId="7B5201B9" w14:textId="77777777" w:rsidR="00B97A8D" w:rsidRDefault="00B97A8D">
            <w:pP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14192253" w14:textId="77777777" w:rsidR="00B97A8D" w:rsidRDefault="00B97A8D">
            <w:pPr>
              <w:rPr>
                <w:rFonts w:ascii="Arial" w:hAnsi="Arial" w:cs="Arial"/>
                <w:b/>
              </w:rPr>
            </w:pPr>
          </w:p>
        </w:tc>
        <w:tc>
          <w:tcPr>
            <w:tcW w:w="1700" w:type="dxa"/>
            <w:tcBorders>
              <w:top w:val="single" w:sz="4" w:space="0" w:color="auto"/>
              <w:left w:val="single" w:sz="4" w:space="0" w:color="auto"/>
              <w:bottom w:val="single" w:sz="4" w:space="0" w:color="auto"/>
              <w:right w:val="single" w:sz="4" w:space="0" w:color="auto"/>
            </w:tcBorders>
          </w:tcPr>
          <w:p w14:paraId="23469768" w14:textId="77777777" w:rsidR="00B97A8D" w:rsidRDefault="00B97A8D">
            <w:pPr>
              <w:rPr>
                <w:rFonts w:ascii="Arial" w:hAnsi="Arial" w:cs="Arial"/>
                <w:b/>
              </w:rPr>
            </w:pPr>
          </w:p>
        </w:tc>
      </w:tr>
      <w:tr w:rsidR="00B97A8D" w14:paraId="584F521A" w14:textId="77777777">
        <w:tc>
          <w:tcPr>
            <w:tcW w:w="2694" w:type="dxa"/>
            <w:tcBorders>
              <w:top w:val="single" w:sz="4" w:space="0" w:color="auto"/>
              <w:left w:val="single" w:sz="4" w:space="0" w:color="auto"/>
              <w:bottom w:val="single" w:sz="4" w:space="0" w:color="auto"/>
              <w:right w:val="single" w:sz="4" w:space="0" w:color="auto"/>
            </w:tcBorders>
          </w:tcPr>
          <w:p w14:paraId="21AA57AD" w14:textId="77777777" w:rsidR="00B97A8D" w:rsidRDefault="00B97A8D">
            <w:pPr>
              <w:tabs>
                <w:tab w:val="left" w:pos="2518"/>
                <w:tab w:val="left" w:pos="6345"/>
                <w:tab w:val="left" w:pos="8046"/>
                <w:tab w:val="left" w:pos="9463"/>
              </w:tabs>
              <w:ind w:left="-34"/>
              <w:rPr>
                <w:rFonts w:ascii="Arial" w:hAnsi="Arial" w:cs="Arial"/>
                <w:b/>
                <w:bCs/>
                <w:color w:val="000080"/>
              </w:rPr>
            </w:pPr>
          </w:p>
        </w:tc>
        <w:tc>
          <w:tcPr>
            <w:tcW w:w="3969" w:type="dxa"/>
            <w:tcBorders>
              <w:top w:val="single" w:sz="4" w:space="0" w:color="auto"/>
              <w:left w:val="single" w:sz="4" w:space="0" w:color="auto"/>
              <w:bottom w:val="single" w:sz="4" w:space="0" w:color="auto"/>
              <w:right w:val="single" w:sz="4" w:space="0" w:color="auto"/>
            </w:tcBorders>
          </w:tcPr>
          <w:p w14:paraId="1EF23D80" w14:textId="77777777" w:rsidR="00B97A8D" w:rsidRDefault="00B97A8D">
            <w:pP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4E2E0D13" w14:textId="77777777" w:rsidR="00B97A8D" w:rsidRDefault="00B97A8D">
            <w:pPr>
              <w:rPr>
                <w:rFonts w:ascii="Arial" w:hAnsi="Arial" w:cs="Arial"/>
                <w:b/>
              </w:rPr>
            </w:pPr>
          </w:p>
        </w:tc>
        <w:tc>
          <w:tcPr>
            <w:tcW w:w="1700" w:type="dxa"/>
            <w:tcBorders>
              <w:top w:val="single" w:sz="4" w:space="0" w:color="auto"/>
              <w:left w:val="single" w:sz="4" w:space="0" w:color="auto"/>
              <w:bottom w:val="single" w:sz="4" w:space="0" w:color="auto"/>
              <w:right w:val="single" w:sz="4" w:space="0" w:color="auto"/>
            </w:tcBorders>
          </w:tcPr>
          <w:p w14:paraId="57B866DF" w14:textId="77777777" w:rsidR="00B97A8D" w:rsidRDefault="00B97A8D">
            <w:pPr>
              <w:rPr>
                <w:rFonts w:ascii="Arial" w:hAnsi="Arial" w:cs="Arial"/>
                <w:b/>
              </w:rPr>
            </w:pPr>
          </w:p>
        </w:tc>
      </w:tr>
      <w:tr w:rsidR="00B97A8D" w14:paraId="19671EDC" w14:textId="77777777">
        <w:tc>
          <w:tcPr>
            <w:tcW w:w="6663" w:type="dxa"/>
            <w:gridSpan w:val="2"/>
            <w:tcBorders>
              <w:top w:val="single" w:sz="4" w:space="0" w:color="auto"/>
              <w:left w:val="single" w:sz="4" w:space="0" w:color="auto"/>
              <w:bottom w:val="single" w:sz="6" w:space="0" w:color="auto"/>
              <w:right w:val="nil"/>
            </w:tcBorders>
          </w:tcPr>
          <w:p w14:paraId="760D8828" w14:textId="77777777" w:rsidR="00B97A8D" w:rsidRDefault="00B97A8D">
            <w:pPr>
              <w:tabs>
                <w:tab w:val="left" w:pos="2518"/>
                <w:tab w:val="left" w:pos="6345"/>
                <w:tab w:val="left" w:pos="8046"/>
                <w:tab w:val="left" w:pos="9463"/>
              </w:tabs>
              <w:ind w:left="-34"/>
              <w:jc w:val="right"/>
              <w:rPr>
                <w:rFonts w:ascii="Arial" w:hAnsi="Arial" w:cs="Arial"/>
                <w:b/>
                <w:bCs/>
                <w:color w:val="000080"/>
              </w:rPr>
            </w:pPr>
            <w:r>
              <w:rPr>
                <w:rFonts w:ascii="Arial" w:hAnsi="Arial" w:cs="Arial"/>
                <w:b/>
                <w:color w:val="000080"/>
              </w:rPr>
              <w:t>Total Cost / Funding Requested</w:t>
            </w:r>
          </w:p>
        </w:tc>
        <w:tc>
          <w:tcPr>
            <w:tcW w:w="1134" w:type="dxa"/>
            <w:tcBorders>
              <w:top w:val="single" w:sz="4" w:space="0" w:color="auto"/>
              <w:left w:val="single" w:sz="6" w:space="0" w:color="auto"/>
              <w:bottom w:val="single" w:sz="6" w:space="0" w:color="auto"/>
            </w:tcBorders>
          </w:tcPr>
          <w:p w14:paraId="002D6923" w14:textId="77777777" w:rsidR="00B97A8D" w:rsidRDefault="00B97A8D">
            <w:pPr>
              <w:rPr>
                <w:rFonts w:ascii="Arial" w:hAnsi="Arial" w:cs="Arial"/>
                <w:b/>
              </w:rPr>
            </w:pPr>
          </w:p>
        </w:tc>
        <w:tc>
          <w:tcPr>
            <w:tcW w:w="1700" w:type="dxa"/>
            <w:tcBorders>
              <w:top w:val="single" w:sz="4" w:space="0" w:color="auto"/>
              <w:bottom w:val="single" w:sz="6" w:space="0" w:color="auto"/>
              <w:right w:val="single" w:sz="4" w:space="0" w:color="auto"/>
            </w:tcBorders>
          </w:tcPr>
          <w:p w14:paraId="692707E7" w14:textId="77777777" w:rsidR="00B97A8D" w:rsidRDefault="00B97A8D">
            <w:pPr>
              <w:rPr>
                <w:rFonts w:ascii="Arial" w:hAnsi="Arial" w:cs="Arial"/>
                <w:b/>
              </w:rPr>
            </w:pPr>
          </w:p>
        </w:tc>
      </w:tr>
      <w:tr w:rsidR="00B97A8D" w14:paraId="38C9F55D" w14:textId="77777777">
        <w:tc>
          <w:tcPr>
            <w:tcW w:w="9497" w:type="dxa"/>
            <w:gridSpan w:val="4"/>
            <w:tcBorders>
              <w:top w:val="single" w:sz="6" w:space="0" w:color="auto"/>
              <w:left w:val="single" w:sz="4" w:space="0" w:color="auto"/>
              <w:bottom w:val="single" w:sz="6" w:space="0" w:color="auto"/>
              <w:right w:val="single" w:sz="4" w:space="0" w:color="auto"/>
            </w:tcBorders>
          </w:tcPr>
          <w:p w14:paraId="24179C0A" w14:textId="77777777" w:rsidR="00B97A8D" w:rsidRDefault="00B97A8D">
            <w:pPr>
              <w:rPr>
                <w:rFonts w:ascii="Arial" w:hAnsi="Arial" w:cs="Arial"/>
              </w:rPr>
            </w:pPr>
            <w:r>
              <w:rPr>
                <w:rFonts w:ascii="Arial" w:hAnsi="Arial" w:cs="Arial"/>
                <w:b/>
                <w:color w:val="000080"/>
              </w:rPr>
              <w:t>Signature of applicant:</w:t>
            </w:r>
          </w:p>
        </w:tc>
      </w:tr>
      <w:tr w:rsidR="00B97A8D" w14:paraId="67A13F62" w14:textId="77777777">
        <w:tc>
          <w:tcPr>
            <w:tcW w:w="9497" w:type="dxa"/>
            <w:gridSpan w:val="4"/>
            <w:tcBorders>
              <w:top w:val="single" w:sz="6" w:space="0" w:color="auto"/>
              <w:left w:val="single" w:sz="4" w:space="0" w:color="auto"/>
              <w:bottom w:val="single" w:sz="6" w:space="0" w:color="auto"/>
              <w:right w:val="single" w:sz="4" w:space="0" w:color="auto"/>
            </w:tcBorders>
          </w:tcPr>
          <w:p w14:paraId="36D6C06F" w14:textId="77777777" w:rsidR="00B97A8D" w:rsidRDefault="00B97A8D">
            <w:pPr>
              <w:rPr>
                <w:rFonts w:ascii="Arial" w:hAnsi="Arial" w:cs="Arial"/>
              </w:rPr>
            </w:pPr>
            <w:r>
              <w:rPr>
                <w:rFonts w:ascii="Arial" w:hAnsi="Arial" w:cs="Arial"/>
                <w:b/>
                <w:color w:val="000080"/>
              </w:rPr>
              <w:t>Name of approved college officer:</w:t>
            </w:r>
          </w:p>
        </w:tc>
      </w:tr>
      <w:tr w:rsidR="00B97A8D" w14:paraId="78019525" w14:textId="77777777">
        <w:tc>
          <w:tcPr>
            <w:tcW w:w="9497" w:type="dxa"/>
            <w:gridSpan w:val="4"/>
            <w:tcBorders>
              <w:top w:val="single" w:sz="6" w:space="0" w:color="auto"/>
              <w:left w:val="single" w:sz="4" w:space="0" w:color="auto"/>
              <w:bottom w:val="single" w:sz="6" w:space="0" w:color="auto"/>
              <w:right w:val="single" w:sz="4" w:space="0" w:color="auto"/>
            </w:tcBorders>
          </w:tcPr>
          <w:p w14:paraId="3009835F" w14:textId="77777777" w:rsidR="00B97A8D" w:rsidRDefault="00B97A8D">
            <w:pPr>
              <w:rPr>
                <w:rFonts w:ascii="Arial" w:hAnsi="Arial" w:cs="Arial"/>
              </w:rPr>
            </w:pPr>
            <w:r>
              <w:rPr>
                <w:rFonts w:ascii="Arial" w:hAnsi="Arial" w:cs="Arial"/>
                <w:b/>
                <w:color w:val="000080"/>
              </w:rPr>
              <w:t>Signature of approved college officer:</w:t>
            </w:r>
          </w:p>
        </w:tc>
      </w:tr>
      <w:tr w:rsidR="00B97A8D" w14:paraId="416F7FEE" w14:textId="77777777">
        <w:tc>
          <w:tcPr>
            <w:tcW w:w="9497" w:type="dxa"/>
            <w:gridSpan w:val="4"/>
            <w:tcBorders>
              <w:top w:val="single" w:sz="6" w:space="0" w:color="auto"/>
              <w:left w:val="single" w:sz="4" w:space="0" w:color="auto"/>
              <w:bottom w:val="single" w:sz="4" w:space="0" w:color="auto"/>
              <w:right w:val="single" w:sz="4" w:space="0" w:color="auto"/>
            </w:tcBorders>
          </w:tcPr>
          <w:p w14:paraId="6FC3B123" w14:textId="77777777" w:rsidR="00B97A8D" w:rsidRDefault="00B97A8D">
            <w:pPr>
              <w:rPr>
                <w:rFonts w:ascii="Arial" w:hAnsi="Arial" w:cs="Arial"/>
                <w:b/>
                <w:color w:val="000080"/>
              </w:rPr>
            </w:pPr>
            <w:r>
              <w:rPr>
                <w:rFonts w:ascii="Arial" w:hAnsi="Arial" w:cs="Arial"/>
                <w:b/>
                <w:color w:val="000080"/>
              </w:rPr>
              <w:t>Important note: In order to prevent unnecessary delays, please ensure the application form is fully complete as incomplete forms will be returned.</w:t>
            </w:r>
          </w:p>
        </w:tc>
      </w:tr>
    </w:tbl>
    <w:p w14:paraId="6D8B9CCF" w14:textId="77777777" w:rsidR="009A05FF" w:rsidRDefault="009A05FF">
      <w:pPr>
        <w:pStyle w:val="BodyTextIndent2"/>
        <w:ind w:left="0" w:firstLine="0"/>
        <w:rPr>
          <w:rFonts w:ascii="Arial" w:hAnsi="Arial" w:cs="Arial"/>
          <w:sz w:val="20"/>
        </w:rPr>
      </w:pPr>
    </w:p>
    <w:p w14:paraId="200B98C1" w14:textId="77777777" w:rsidR="009A05FF" w:rsidRDefault="009A05FF">
      <w:pPr>
        <w:pStyle w:val="BodyTextIndent2"/>
        <w:ind w:left="0" w:firstLine="0"/>
        <w:rPr>
          <w:rFonts w:ascii="Arial" w:hAnsi="Arial" w:cs="Arial"/>
          <w:sz w:val="20"/>
        </w:rPr>
      </w:pPr>
    </w:p>
    <w:p w14:paraId="77EFD8C9" w14:textId="77777777" w:rsidR="009A05FF" w:rsidRDefault="009A05FF">
      <w:pPr>
        <w:pStyle w:val="BodyTextIndent2"/>
        <w:ind w:left="0" w:firstLine="0"/>
        <w:rPr>
          <w:rFonts w:ascii="Arial" w:hAnsi="Arial" w:cs="Arial"/>
          <w:sz w:val="20"/>
        </w:rPr>
      </w:pPr>
    </w:p>
    <w:p w14:paraId="475C8B75" w14:textId="77777777" w:rsidR="00B97A8D" w:rsidRDefault="00A92903">
      <w:pPr>
        <w:pStyle w:val="BodyTextIndent2"/>
        <w:ind w:left="0" w:firstLine="0"/>
        <w:rPr>
          <w:rFonts w:ascii="Arial" w:hAnsi="Arial" w:cs="Arial"/>
          <w:sz w:val="20"/>
        </w:rPr>
      </w:pPr>
      <w:r>
        <w:rPr>
          <w:rFonts w:ascii="Arial" w:hAnsi="Arial" w:cs="Arial"/>
          <w:noProof/>
          <w:sz w:val="20"/>
          <w:lang w:val="en-IE" w:eastAsia="en-IE"/>
        </w:rPr>
        <mc:AlternateContent>
          <mc:Choice Requires="wps">
            <w:drawing>
              <wp:anchor distT="0" distB="0" distL="114300" distR="114300" simplePos="0" relativeHeight="251657216" behindDoc="0" locked="0" layoutInCell="1" allowOverlap="1" wp14:anchorId="23B81078" wp14:editId="675C9B3E">
                <wp:simplePos x="0" y="0"/>
                <wp:positionH relativeFrom="column">
                  <wp:posOffset>4852035</wp:posOffset>
                </wp:positionH>
                <wp:positionV relativeFrom="paragraph">
                  <wp:posOffset>59055</wp:posOffset>
                </wp:positionV>
                <wp:extent cx="1104900" cy="10033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003300"/>
                        </a:xfrm>
                        <a:prstGeom prst="rect">
                          <a:avLst/>
                        </a:prstGeom>
                        <a:solidFill>
                          <a:srgbClr val="FFFFFF"/>
                        </a:solidFill>
                        <a:ln w="9525">
                          <a:solidFill>
                            <a:srgbClr val="969696"/>
                          </a:solidFill>
                          <a:miter lim="800000"/>
                          <a:headEnd/>
                          <a:tailEnd/>
                        </a:ln>
                      </wps:spPr>
                      <wps:txbx>
                        <w:txbxContent>
                          <w:p w14:paraId="3369DCE8" w14:textId="77777777" w:rsidR="00226FDC" w:rsidRDefault="00226FDC">
                            <w:pPr>
                              <w:rPr>
                                <w:lang w:val="en-IE"/>
                              </w:rPr>
                            </w:pPr>
                          </w:p>
                          <w:p w14:paraId="7F4C8073" w14:textId="77777777" w:rsidR="00226FDC" w:rsidRDefault="00226FDC">
                            <w:pPr>
                              <w:rPr>
                                <w:lang w:val="en-IE"/>
                              </w:rPr>
                            </w:pPr>
                          </w:p>
                          <w:p w14:paraId="34E8C99E" w14:textId="77777777" w:rsidR="00226FDC" w:rsidRDefault="00226FDC">
                            <w:pPr>
                              <w:rPr>
                                <w:rFonts w:ascii="Arial" w:hAnsi="Arial" w:cs="Arial"/>
                                <w:color w:val="999999"/>
                                <w:lang w:val="en-IE"/>
                              </w:rPr>
                            </w:pPr>
                            <w:r>
                              <w:rPr>
                                <w:rFonts w:ascii="Arial" w:hAnsi="Arial" w:cs="Arial"/>
                                <w:color w:val="999999"/>
                                <w:lang w:val="en-IE"/>
                              </w:rPr>
                              <w:t>College Stamp</w:t>
                            </w:r>
                          </w:p>
                          <w:p w14:paraId="618B8664" w14:textId="77777777" w:rsidR="00226FDC" w:rsidRDefault="00226FDC">
                            <w:pPr>
                              <w:rPr>
                                <w:rFonts w:ascii="Arial" w:hAnsi="Arial" w:cs="Arial"/>
                                <w:color w:val="999999"/>
                                <w:lang w:val="en-IE"/>
                              </w:rPr>
                            </w:pPr>
                            <w:r>
                              <w:rPr>
                                <w:rFonts w:ascii="Arial" w:hAnsi="Arial" w:cs="Arial"/>
                                <w:color w:val="999999"/>
                                <w:lang w:val="en-IE"/>
                              </w:rPr>
                              <w:t>Is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81078" id="_x0000_t202" coordsize="21600,21600" o:spt="202" path="m,l,21600r21600,l21600,xe">
                <v:stroke joinstyle="miter"/>
                <v:path gradientshapeok="t" o:connecttype="rect"/>
              </v:shapetype>
              <v:shape id="Text Box 8" o:spid="_x0000_s1026" type="#_x0000_t202" style="position:absolute;margin-left:382.05pt;margin-top:4.65pt;width:87pt;height: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" strokecolor="#969696">
                <v:textbox>
                  <w:txbxContent>
                    <w:p w14:paraId="3369DCE8" w14:textId="77777777" w:rsidR="00226FDC" w:rsidRDefault="00226FDC">
                      <w:pPr>
                        <w:rPr>
                          <w:lang w:val="en-IE"/>
                        </w:rPr>
                      </w:pPr>
                    </w:p>
                    <w:p w14:paraId="7F4C8073" w14:textId="77777777" w:rsidR="00226FDC" w:rsidRDefault="00226FDC">
                      <w:pPr>
                        <w:rPr>
                          <w:lang w:val="en-IE"/>
                        </w:rPr>
                      </w:pPr>
                    </w:p>
                    <w:p w14:paraId="34E8C99E" w14:textId="77777777" w:rsidR="00226FDC" w:rsidRDefault="00226FDC">
                      <w:pPr>
                        <w:rPr>
                          <w:rFonts w:ascii="Arial" w:hAnsi="Arial" w:cs="Arial"/>
                          <w:color w:val="999999"/>
                          <w:lang w:val="en-IE"/>
                        </w:rPr>
                      </w:pPr>
                      <w:r>
                        <w:rPr>
                          <w:rFonts w:ascii="Arial" w:hAnsi="Arial" w:cs="Arial"/>
                          <w:color w:val="999999"/>
                          <w:lang w:val="en-IE"/>
                        </w:rPr>
                        <w:t>College Stamp</w:t>
                      </w:r>
                    </w:p>
                    <w:p w14:paraId="618B8664" w14:textId="77777777" w:rsidR="00226FDC" w:rsidRDefault="00226FDC">
                      <w:pPr>
                        <w:rPr>
                          <w:rFonts w:ascii="Arial" w:hAnsi="Arial" w:cs="Arial"/>
                          <w:color w:val="999999"/>
                          <w:lang w:val="en-IE"/>
                        </w:rPr>
                      </w:pPr>
                      <w:r>
                        <w:rPr>
                          <w:rFonts w:ascii="Arial" w:hAnsi="Arial" w:cs="Arial"/>
                          <w:color w:val="999999"/>
                          <w:lang w:val="en-IE"/>
                        </w:rPr>
                        <w:t>Is required</w:t>
                      </w:r>
                    </w:p>
                  </w:txbxContent>
                </v:textbox>
              </v:shape>
            </w:pict>
          </mc:Fallback>
        </mc:AlternateContent>
      </w:r>
    </w:p>
    <w:p w14:paraId="445EEBD5" w14:textId="77777777" w:rsidR="00B97A8D" w:rsidRDefault="00B97A8D">
      <w:pPr>
        <w:pStyle w:val="BodyTextIndent"/>
        <w:ind w:left="0" w:firstLine="0"/>
        <w:rPr>
          <w:rFonts w:ascii="Arial" w:hAnsi="Arial" w:cs="Arial"/>
          <w:sz w:val="20"/>
        </w:rPr>
      </w:pPr>
    </w:p>
    <w:p w14:paraId="088A2C8A" w14:textId="77777777" w:rsidR="009A05FF" w:rsidRDefault="009A05FF">
      <w:pPr>
        <w:pStyle w:val="BodyTextIndent"/>
        <w:ind w:left="0" w:firstLine="0"/>
        <w:rPr>
          <w:rFonts w:ascii="Arial" w:hAnsi="Arial" w:cs="Arial"/>
          <w:sz w:val="20"/>
        </w:rPr>
      </w:pPr>
    </w:p>
    <w:p w14:paraId="37DB5BA9" w14:textId="77777777" w:rsidR="00B97A8D" w:rsidRPr="00E26E22" w:rsidRDefault="00E26E22">
      <w:pPr>
        <w:rPr>
          <w:rFonts w:ascii="Arial" w:hAnsi="Arial" w:cs="Arial"/>
          <w:b/>
        </w:rPr>
      </w:pPr>
      <w:r>
        <w:rPr>
          <w:rFonts w:ascii="Arial" w:hAnsi="Arial" w:cs="Arial"/>
        </w:rPr>
        <w:br w:type="page"/>
      </w:r>
      <w:r w:rsidRPr="00A73D96">
        <w:rPr>
          <w:rFonts w:ascii="Arial" w:hAnsi="Arial" w:cs="Arial"/>
          <w:b/>
        </w:rPr>
        <w:lastRenderedPageBreak/>
        <w:t>NOTE</w:t>
      </w:r>
    </w:p>
    <w:p w14:paraId="75583EB4" w14:textId="77777777" w:rsidR="00E26E22" w:rsidRDefault="00E26E22">
      <w:pPr>
        <w:rPr>
          <w:rFonts w:ascii="Arial" w:hAnsi="Arial" w:cs="Arial"/>
        </w:rPr>
      </w:pPr>
    </w:p>
    <w:p w14:paraId="556A7733" w14:textId="77777777" w:rsidR="00E26E22" w:rsidRDefault="00E26E22" w:rsidP="0065470E">
      <w:pPr>
        <w:numPr>
          <w:ilvl w:val="0"/>
          <w:numId w:val="20"/>
        </w:numPr>
        <w:ind w:left="0" w:firstLine="0"/>
        <w:rPr>
          <w:rFonts w:ascii="Verdana" w:hAnsi="Verdana"/>
          <w:b/>
        </w:rPr>
      </w:pPr>
      <w:r w:rsidRPr="00E26E22">
        <w:rPr>
          <w:rFonts w:ascii="Verdana" w:hAnsi="Verdana"/>
          <w:b/>
        </w:rPr>
        <w:t>Background</w:t>
      </w:r>
    </w:p>
    <w:p w14:paraId="706BCA73" w14:textId="77777777" w:rsidR="003C19EB" w:rsidRPr="00E26E22" w:rsidRDefault="003C19EB" w:rsidP="0065470E">
      <w:pPr>
        <w:rPr>
          <w:rFonts w:ascii="Verdana" w:hAnsi="Verdana"/>
          <w:b/>
        </w:rPr>
      </w:pPr>
    </w:p>
    <w:p w14:paraId="72427F55" w14:textId="4E5AD753" w:rsidR="00E26E22" w:rsidRDefault="00E26E22" w:rsidP="0065470E">
      <w:pPr>
        <w:rPr>
          <w:rFonts w:ascii="Verdana" w:hAnsi="Verdana"/>
        </w:rPr>
      </w:pPr>
      <w:r w:rsidRPr="00BB4349">
        <w:rPr>
          <w:rFonts w:ascii="Verdana" w:hAnsi="Verdana"/>
          <w:b/>
        </w:rPr>
        <w:t xml:space="preserve">Certain calls within the latest </w:t>
      </w:r>
      <w:r w:rsidR="00B73999" w:rsidRPr="00B73999">
        <w:rPr>
          <w:rFonts w:ascii="Verdana" w:hAnsi="Verdana"/>
          <w:b/>
        </w:rPr>
        <w:t>Horizon Europe</w:t>
      </w:r>
      <w:r w:rsidR="00B73999">
        <w:rPr>
          <w:rFonts w:ascii="Arial" w:hAnsi="Arial" w:cs="Arial"/>
          <w:sz w:val="22"/>
          <w:szCs w:val="22"/>
          <w:lang w:val="en-US" w:eastAsia="en-GB"/>
        </w:rPr>
        <w:t xml:space="preserve"> </w:t>
      </w:r>
      <w:r w:rsidRPr="00BB4349">
        <w:rPr>
          <w:rFonts w:ascii="Verdana" w:hAnsi="Verdana"/>
          <w:b/>
        </w:rPr>
        <w:t>Work Programmes for 20</w:t>
      </w:r>
      <w:r w:rsidR="00B73999">
        <w:rPr>
          <w:rFonts w:ascii="Verdana" w:hAnsi="Verdana"/>
          <w:b/>
        </w:rPr>
        <w:t>21</w:t>
      </w:r>
      <w:r w:rsidRPr="00BB4349">
        <w:rPr>
          <w:rFonts w:ascii="Verdana" w:hAnsi="Verdana"/>
          <w:b/>
        </w:rPr>
        <w:t xml:space="preserve"> to 202</w:t>
      </w:r>
      <w:r w:rsidR="00B73999">
        <w:rPr>
          <w:rFonts w:ascii="Verdana" w:hAnsi="Verdana"/>
          <w:b/>
        </w:rPr>
        <w:t>7</w:t>
      </w:r>
      <w:r w:rsidRPr="00BB4349">
        <w:rPr>
          <w:rFonts w:ascii="Verdana" w:hAnsi="Verdana"/>
          <w:b/>
        </w:rPr>
        <w:t xml:space="preserve"> offer opportunities for Ireland’s researchers of larger scale than normal.</w:t>
      </w:r>
      <w:r>
        <w:rPr>
          <w:rFonts w:ascii="Verdana" w:hAnsi="Verdana"/>
        </w:rPr>
        <w:t xml:space="preserve"> These calls typically require mobilisation of multiple actors in Ireland as part of international consortia. </w:t>
      </w:r>
      <w:r w:rsidRPr="00BB4349">
        <w:rPr>
          <w:rFonts w:ascii="Verdana" w:hAnsi="Verdana"/>
          <w:b/>
          <w:i/>
        </w:rPr>
        <w:t xml:space="preserve">It is proposed to provide </w:t>
      </w:r>
      <w:r w:rsidRPr="009B3A66">
        <w:rPr>
          <w:rFonts w:ascii="Verdana" w:hAnsi="Verdana"/>
          <w:b/>
          <w:i/>
          <w:u w:val="single"/>
        </w:rPr>
        <w:t>large scale coordination supports</w:t>
      </w:r>
      <w:r>
        <w:rPr>
          <w:rFonts w:ascii="Verdana" w:hAnsi="Verdana"/>
          <w:b/>
          <w:i/>
          <w:u w:val="single"/>
        </w:rPr>
        <w:t xml:space="preserve"> of</w:t>
      </w:r>
      <w:r w:rsidR="0065470E">
        <w:rPr>
          <w:rFonts w:ascii="Verdana" w:hAnsi="Verdana"/>
          <w:b/>
          <w:i/>
          <w:u w:val="single"/>
        </w:rPr>
        <w:t xml:space="preserve"> up to</w:t>
      </w:r>
      <w:r>
        <w:rPr>
          <w:rFonts w:ascii="Verdana" w:hAnsi="Verdana"/>
          <w:b/>
          <w:i/>
          <w:u w:val="single"/>
        </w:rPr>
        <w:t xml:space="preserve"> €100,000</w:t>
      </w:r>
      <w:r w:rsidRPr="00BB4349">
        <w:rPr>
          <w:rFonts w:ascii="Verdana" w:hAnsi="Verdana"/>
          <w:b/>
          <w:i/>
        </w:rPr>
        <w:t xml:space="preserve"> </w:t>
      </w:r>
      <w:r>
        <w:rPr>
          <w:rFonts w:ascii="Verdana" w:hAnsi="Verdana"/>
          <w:b/>
          <w:i/>
        </w:rPr>
        <w:t xml:space="preserve">i.e. a budget of €500,000 </w:t>
      </w:r>
      <w:r w:rsidRPr="00BB4349">
        <w:rPr>
          <w:rFonts w:ascii="Verdana" w:hAnsi="Verdana"/>
          <w:b/>
          <w:i/>
        </w:rPr>
        <w:t>to facilitate the more extensive preparatory work leading to proposals targeted to these calls.</w:t>
      </w:r>
    </w:p>
    <w:p w14:paraId="7C1BCCE5" w14:textId="77777777" w:rsidR="00E26E22" w:rsidRDefault="00E26E22" w:rsidP="00E26E22">
      <w:pPr>
        <w:rPr>
          <w:rFonts w:ascii="Verdana" w:hAnsi="Verdana"/>
        </w:rPr>
      </w:pPr>
    </w:p>
    <w:p w14:paraId="5190787B" w14:textId="3951108F" w:rsidR="00E26E22" w:rsidRPr="00BB4349" w:rsidRDefault="00E26E22" w:rsidP="00E26E22">
      <w:pPr>
        <w:rPr>
          <w:rFonts w:ascii="Verdana" w:hAnsi="Verdana"/>
          <w:b/>
        </w:rPr>
      </w:pPr>
      <w:r w:rsidRPr="00437898">
        <w:rPr>
          <w:rFonts w:ascii="Verdana" w:hAnsi="Verdana"/>
          <w:b/>
        </w:rPr>
        <w:t>They</w:t>
      </w:r>
      <w:r>
        <w:rPr>
          <w:rFonts w:ascii="Verdana" w:hAnsi="Verdana"/>
        </w:rPr>
        <w:t xml:space="preserve"> </w:t>
      </w:r>
      <w:r w:rsidRPr="00BB4349">
        <w:rPr>
          <w:rFonts w:ascii="Verdana" w:hAnsi="Verdana"/>
          <w:b/>
        </w:rPr>
        <w:t xml:space="preserve">include </w:t>
      </w:r>
      <w:r w:rsidR="00B73999" w:rsidRPr="00B73999">
        <w:rPr>
          <w:rFonts w:ascii="Verdana" w:hAnsi="Verdana"/>
          <w:b/>
        </w:rPr>
        <w:t>Horizon Europe</w:t>
      </w:r>
      <w:r w:rsidR="00B73999">
        <w:rPr>
          <w:rFonts w:ascii="Arial" w:hAnsi="Arial" w:cs="Arial"/>
          <w:sz w:val="22"/>
          <w:szCs w:val="22"/>
          <w:lang w:val="en-US" w:eastAsia="en-GB"/>
        </w:rPr>
        <w:t xml:space="preserve"> </w:t>
      </w:r>
      <w:r w:rsidRPr="00BB4349">
        <w:rPr>
          <w:rFonts w:ascii="Verdana" w:hAnsi="Verdana"/>
          <w:b/>
        </w:rPr>
        <w:t>topics with potential to achieve funding of greater than €10 million for Irish partners</w:t>
      </w:r>
      <w:r>
        <w:rPr>
          <w:rFonts w:ascii="Verdana" w:hAnsi="Verdana"/>
        </w:rPr>
        <w:t xml:space="preserve"> and </w:t>
      </w:r>
      <w:r w:rsidRPr="00BB4349">
        <w:rPr>
          <w:rFonts w:ascii="Verdana" w:hAnsi="Verdana"/>
          <w:b/>
        </w:rPr>
        <w:t>European Institute of Innovation and Technology (EIT) topics with less funding potential but substantial reputational value.</w:t>
      </w:r>
      <w:r w:rsidR="00437898">
        <w:rPr>
          <w:rFonts w:ascii="Verdana" w:hAnsi="Verdana"/>
          <w:b/>
        </w:rPr>
        <w:t xml:space="preserve"> It also includes the possibility to target an area of </w:t>
      </w:r>
      <w:r w:rsidR="00B73999" w:rsidRPr="00B73999">
        <w:rPr>
          <w:rFonts w:ascii="Verdana" w:hAnsi="Verdana"/>
          <w:b/>
        </w:rPr>
        <w:t>Horizon Europe</w:t>
      </w:r>
      <w:r w:rsidR="00B73999">
        <w:rPr>
          <w:rFonts w:ascii="Arial" w:hAnsi="Arial" w:cs="Arial"/>
          <w:sz w:val="22"/>
          <w:szCs w:val="22"/>
          <w:lang w:val="en-US" w:eastAsia="en-GB"/>
        </w:rPr>
        <w:t xml:space="preserve"> </w:t>
      </w:r>
      <w:r w:rsidR="00437898">
        <w:rPr>
          <w:rFonts w:ascii="Verdana" w:hAnsi="Verdana"/>
          <w:b/>
        </w:rPr>
        <w:t xml:space="preserve">from several angles, e.g. several related call topics and a </w:t>
      </w:r>
      <w:proofErr w:type="spellStart"/>
      <w:r w:rsidR="00437898">
        <w:rPr>
          <w:rFonts w:ascii="Verdana" w:hAnsi="Verdana"/>
          <w:b/>
        </w:rPr>
        <w:t>cofund</w:t>
      </w:r>
      <w:proofErr w:type="spellEnd"/>
      <w:r w:rsidR="00437898">
        <w:rPr>
          <w:rFonts w:ascii="Verdana" w:hAnsi="Verdana"/>
          <w:b/>
        </w:rPr>
        <w:t xml:space="preserve"> in that area.</w:t>
      </w:r>
    </w:p>
    <w:p w14:paraId="2E6AFA4D" w14:textId="77777777" w:rsidR="00E26E22" w:rsidRDefault="00E26E22" w:rsidP="00E26E22">
      <w:pPr>
        <w:rPr>
          <w:rFonts w:ascii="Verdana" w:hAnsi="Verdana"/>
        </w:rPr>
      </w:pPr>
    </w:p>
    <w:p w14:paraId="591119DD" w14:textId="77777777" w:rsidR="00E26E22" w:rsidRDefault="00E26E22" w:rsidP="00E26E22">
      <w:pPr>
        <w:rPr>
          <w:rFonts w:ascii="Verdana" w:hAnsi="Verdana"/>
        </w:rPr>
      </w:pPr>
      <w:r>
        <w:rPr>
          <w:rFonts w:ascii="Verdana" w:hAnsi="Verdana"/>
        </w:rPr>
        <w:t>The coordination supports will include e</w:t>
      </w:r>
      <w:r w:rsidRPr="00905F4B">
        <w:rPr>
          <w:rFonts w:ascii="Verdana" w:hAnsi="Verdana"/>
        </w:rPr>
        <w:t>ligible costs relate</w:t>
      </w:r>
      <w:r>
        <w:rPr>
          <w:rFonts w:ascii="Verdana" w:hAnsi="Verdana"/>
        </w:rPr>
        <w:t>d</w:t>
      </w:r>
      <w:r w:rsidRPr="00905F4B">
        <w:rPr>
          <w:rFonts w:ascii="Verdana" w:hAnsi="Verdana"/>
        </w:rPr>
        <w:t xml:space="preserve"> solely to the preparation of the application to the European Commission. </w:t>
      </w:r>
    </w:p>
    <w:p w14:paraId="001A0E7A" w14:textId="77777777" w:rsidR="00E26E22" w:rsidRPr="00905F4B" w:rsidRDefault="00E26E22" w:rsidP="00E26E22">
      <w:pPr>
        <w:rPr>
          <w:rFonts w:ascii="Verdana" w:hAnsi="Verdana"/>
        </w:rPr>
      </w:pPr>
    </w:p>
    <w:p w14:paraId="02AA13F9" w14:textId="77777777" w:rsidR="00E26E22" w:rsidRDefault="00E26E22" w:rsidP="00E26E22">
      <w:pPr>
        <w:rPr>
          <w:rFonts w:ascii="Verdana" w:hAnsi="Verdana"/>
        </w:rPr>
      </w:pPr>
      <w:r w:rsidRPr="00905F4B">
        <w:rPr>
          <w:rFonts w:ascii="Verdana" w:hAnsi="Verdana"/>
        </w:rPr>
        <w:t>The maximum grant for academic coordinators under this support is €1</w:t>
      </w:r>
      <w:r>
        <w:rPr>
          <w:rFonts w:ascii="Verdana" w:hAnsi="Verdana"/>
        </w:rPr>
        <w:t>00,0</w:t>
      </w:r>
      <w:r w:rsidRPr="00905F4B">
        <w:rPr>
          <w:rFonts w:ascii="Verdana" w:hAnsi="Verdana"/>
        </w:rPr>
        <w:t>00 (inclusive of VAT)</w:t>
      </w:r>
      <w:r>
        <w:rPr>
          <w:rFonts w:ascii="Verdana" w:hAnsi="Verdana"/>
        </w:rPr>
        <w:t xml:space="preserve"> which will be included in an additional Line Delegation with approval by the Division Manager</w:t>
      </w:r>
      <w:r w:rsidRPr="00905F4B">
        <w:rPr>
          <w:rFonts w:ascii="Verdana" w:hAnsi="Verdana"/>
        </w:rPr>
        <w:t>.</w:t>
      </w:r>
    </w:p>
    <w:p w14:paraId="51CCED08" w14:textId="77777777" w:rsidR="00E26E22" w:rsidRPr="00D611DC" w:rsidRDefault="00E26E22" w:rsidP="00E26E22">
      <w:pPr>
        <w:rPr>
          <w:rFonts w:ascii="Verdana" w:hAnsi="Verdana"/>
        </w:rPr>
      </w:pPr>
    </w:p>
    <w:p w14:paraId="3DAE2F40" w14:textId="77777777" w:rsidR="00E26E22" w:rsidRPr="008504D0" w:rsidRDefault="00E26E22" w:rsidP="00E26E22">
      <w:pPr>
        <w:numPr>
          <w:ilvl w:val="0"/>
          <w:numId w:val="20"/>
        </w:numPr>
        <w:rPr>
          <w:rFonts w:ascii="Verdana" w:hAnsi="Verdana" w:cs="Arial"/>
          <w:b/>
        </w:rPr>
      </w:pPr>
      <w:r w:rsidRPr="008504D0">
        <w:rPr>
          <w:rFonts w:ascii="Verdana" w:hAnsi="Verdana" w:cs="Arial"/>
          <w:b/>
        </w:rPr>
        <w:t xml:space="preserve"> Evaluation of proposals</w:t>
      </w:r>
    </w:p>
    <w:p w14:paraId="5E577E9E" w14:textId="77777777" w:rsidR="00E26E22" w:rsidRDefault="00E26E22" w:rsidP="00E26E22">
      <w:pPr>
        <w:ind w:left="720" w:hanging="720"/>
        <w:rPr>
          <w:rFonts w:ascii="Verdana" w:hAnsi="Verdana" w:cs="Arial"/>
        </w:rPr>
      </w:pPr>
    </w:p>
    <w:p w14:paraId="5DA16177" w14:textId="77777777" w:rsidR="00E26E22" w:rsidRPr="0091237A" w:rsidRDefault="00E26E22" w:rsidP="00E26E22">
      <w:pPr>
        <w:rPr>
          <w:rFonts w:ascii="Verdana" w:hAnsi="Verdana" w:cs="Arial"/>
        </w:rPr>
      </w:pPr>
      <w:r w:rsidRPr="0091237A">
        <w:rPr>
          <w:rFonts w:ascii="Verdana" w:hAnsi="Verdana" w:cs="Arial"/>
        </w:rPr>
        <w:t>Internal assessments will be carried out by the relevant N</w:t>
      </w:r>
      <w:r>
        <w:rPr>
          <w:rFonts w:ascii="Verdana" w:hAnsi="Verdana" w:cs="Arial"/>
        </w:rPr>
        <w:t xml:space="preserve">ational </w:t>
      </w:r>
      <w:r w:rsidRPr="0091237A">
        <w:rPr>
          <w:rFonts w:ascii="Verdana" w:hAnsi="Verdana" w:cs="Arial"/>
        </w:rPr>
        <w:t>D</w:t>
      </w:r>
      <w:r>
        <w:rPr>
          <w:rFonts w:ascii="Verdana" w:hAnsi="Verdana" w:cs="Arial"/>
        </w:rPr>
        <w:t>elegate</w:t>
      </w:r>
      <w:r w:rsidRPr="0091237A">
        <w:rPr>
          <w:rFonts w:ascii="Verdana" w:hAnsi="Verdana" w:cs="Arial"/>
        </w:rPr>
        <w:t>s and N</w:t>
      </w:r>
      <w:r>
        <w:rPr>
          <w:rFonts w:ascii="Verdana" w:hAnsi="Verdana" w:cs="Arial"/>
        </w:rPr>
        <w:t xml:space="preserve">ational </w:t>
      </w:r>
      <w:r w:rsidRPr="0091237A">
        <w:rPr>
          <w:rFonts w:ascii="Verdana" w:hAnsi="Verdana" w:cs="Arial"/>
        </w:rPr>
        <w:t>C</w:t>
      </w:r>
      <w:r>
        <w:rPr>
          <w:rFonts w:ascii="Verdana" w:hAnsi="Verdana" w:cs="Arial"/>
        </w:rPr>
        <w:t xml:space="preserve">ontact </w:t>
      </w:r>
      <w:r w:rsidRPr="0091237A">
        <w:rPr>
          <w:rFonts w:ascii="Verdana" w:hAnsi="Verdana" w:cs="Arial"/>
        </w:rPr>
        <w:t>P</w:t>
      </w:r>
      <w:r>
        <w:rPr>
          <w:rFonts w:ascii="Verdana" w:hAnsi="Verdana" w:cs="Arial"/>
        </w:rPr>
        <w:t xml:space="preserve">oints. </w:t>
      </w:r>
      <w:r w:rsidRPr="0091237A">
        <w:rPr>
          <w:rFonts w:ascii="Verdana" w:hAnsi="Verdana" w:cs="Arial"/>
        </w:rPr>
        <w:t xml:space="preserve">Following compilation of outcomes and recommendations all applications will be reviewed by an </w:t>
      </w:r>
      <w:r>
        <w:rPr>
          <w:rFonts w:ascii="Verdana" w:hAnsi="Verdana" w:cs="Arial"/>
        </w:rPr>
        <w:t xml:space="preserve">independent External Assessor. </w:t>
      </w:r>
    </w:p>
    <w:p w14:paraId="13250BEB" w14:textId="77777777" w:rsidR="00E26E22" w:rsidRDefault="00E26E22" w:rsidP="00E26E22">
      <w:pPr>
        <w:rPr>
          <w:rFonts w:ascii="Verdana" w:hAnsi="Verdana" w:cs="Arial"/>
        </w:rPr>
      </w:pPr>
    </w:p>
    <w:p w14:paraId="0F46E940" w14:textId="77777777" w:rsidR="00E26E22" w:rsidRDefault="00E26E22" w:rsidP="00E26E22">
      <w:pPr>
        <w:ind w:left="720" w:hanging="720"/>
        <w:rPr>
          <w:rFonts w:ascii="Verdana" w:hAnsi="Verdana" w:cs="Arial"/>
        </w:rPr>
      </w:pPr>
      <w:r w:rsidRPr="0091237A">
        <w:rPr>
          <w:rFonts w:ascii="Verdana" w:hAnsi="Verdana" w:cs="Arial"/>
        </w:rPr>
        <w:t>The evaluation will include consideration of the following criteria:</w:t>
      </w:r>
    </w:p>
    <w:p w14:paraId="2E6EFC8A" w14:textId="77777777" w:rsidR="00E26E22" w:rsidRDefault="00E26E22" w:rsidP="00E26E22">
      <w:pPr>
        <w:ind w:left="720" w:hanging="720"/>
        <w:rPr>
          <w:rFonts w:ascii="Verdana" w:hAnsi="Verdana" w:cs="Arial"/>
        </w:rPr>
      </w:pPr>
    </w:p>
    <w:p w14:paraId="72DB0E20" w14:textId="77777777" w:rsidR="00E26E22" w:rsidRDefault="00E26E22" w:rsidP="00E26E22">
      <w:pPr>
        <w:numPr>
          <w:ilvl w:val="0"/>
          <w:numId w:val="16"/>
        </w:numPr>
        <w:rPr>
          <w:rFonts w:ascii="Verdana" w:hAnsi="Verdana" w:cs="Arial"/>
        </w:rPr>
      </w:pPr>
      <w:r>
        <w:rPr>
          <w:rFonts w:ascii="Verdana" w:hAnsi="Verdana" w:cs="Arial"/>
        </w:rPr>
        <w:t>Knowledge and understanding of the call topic</w:t>
      </w:r>
    </w:p>
    <w:p w14:paraId="58B9D337" w14:textId="77777777" w:rsidR="00E26E22" w:rsidRDefault="00E26E22" w:rsidP="00E26E22">
      <w:pPr>
        <w:rPr>
          <w:rFonts w:ascii="Verdana" w:hAnsi="Verdana" w:cs="Arial"/>
        </w:rPr>
      </w:pPr>
    </w:p>
    <w:p w14:paraId="6BE8CCE7" w14:textId="77777777" w:rsidR="00E26E22" w:rsidRDefault="00E26E22" w:rsidP="00E26E22">
      <w:pPr>
        <w:rPr>
          <w:rFonts w:ascii="Verdana" w:hAnsi="Verdana" w:cs="Arial"/>
        </w:rPr>
      </w:pPr>
      <w:r>
        <w:rPr>
          <w:rFonts w:ascii="Verdana" w:hAnsi="Verdana" w:cs="Arial"/>
        </w:rPr>
        <w:t xml:space="preserve">The proposer must display a deep knowledge of the call topic and how this activity could fit into the national research agenda. </w:t>
      </w:r>
    </w:p>
    <w:p w14:paraId="5D09B7A5" w14:textId="77777777" w:rsidR="00E26E22" w:rsidRDefault="00E26E22" w:rsidP="00E26E22">
      <w:pPr>
        <w:rPr>
          <w:rFonts w:ascii="Verdana" w:hAnsi="Verdana" w:cs="Arial"/>
        </w:rPr>
      </w:pPr>
    </w:p>
    <w:p w14:paraId="58D72D5A" w14:textId="77777777" w:rsidR="00E26E22" w:rsidRDefault="00E26E22" w:rsidP="00E26E22">
      <w:pPr>
        <w:numPr>
          <w:ilvl w:val="0"/>
          <w:numId w:val="16"/>
        </w:numPr>
        <w:rPr>
          <w:rFonts w:ascii="Verdana" w:hAnsi="Verdana" w:cs="Arial"/>
        </w:rPr>
      </w:pPr>
      <w:r>
        <w:rPr>
          <w:rFonts w:ascii="Verdana" w:hAnsi="Verdana" w:cs="Arial"/>
        </w:rPr>
        <w:t>Background of the applicant</w:t>
      </w:r>
    </w:p>
    <w:p w14:paraId="51F3AB90" w14:textId="77777777" w:rsidR="00E26E22" w:rsidRDefault="00E26E22" w:rsidP="00E26E22">
      <w:pPr>
        <w:rPr>
          <w:rFonts w:ascii="Verdana" w:hAnsi="Verdana" w:cs="Arial"/>
        </w:rPr>
      </w:pPr>
    </w:p>
    <w:p w14:paraId="0C09934D" w14:textId="4F34621C" w:rsidR="00E26E22" w:rsidRDefault="00E26E22" w:rsidP="00E26E22">
      <w:pPr>
        <w:rPr>
          <w:rFonts w:ascii="Verdana" w:hAnsi="Verdana" w:cs="Arial"/>
        </w:rPr>
      </w:pPr>
      <w:r>
        <w:rPr>
          <w:rFonts w:ascii="Verdana" w:hAnsi="Verdana" w:cs="Arial"/>
        </w:rPr>
        <w:t xml:space="preserve">Proposal should be led by a credible applicant with a successful track record in Horizon </w:t>
      </w:r>
      <w:r w:rsidR="00A4016E">
        <w:rPr>
          <w:rFonts w:ascii="Verdana" w:hAnsi="Verdana" w:cs="Arial"/>
        </w:rPr>
        <w:t>Europe</w:t>
      </w:r>
      <w:r>
        <w:rPr>
          <w:rFonts w:ascii="Verdana" w:hAnsi="Verdana" w:cs="Arial"/>
        </w:rPr>
        <w:t xml:space="preserve"> who can deliver on the call objectives. </w:t>
      </w:r>
    </w:p>
    <w:p w14:paraId="6664983C" w14:textId="77777777" w:rsidR="00E26E22" w:rsidRDefault="00E26E22" w:rsidP="00E26E22">
      <w:pPr>
        <w:rPr>
          <w:rFonts w:ascii="Verdana" w:hAnsi="Verdana" w:cs="Arial"/>
        </w:rPr>
      </w:pPr>
    </w:p>
    <w:p w14:paraId="3C311688" w14:textId="77777777" w:rsidR="00E26E22" w:rsidRDefault="00E26E22" w:rsidP="00E26E22">
      <w:pPr>
        <w:numPr>
          <w:ilvl w:val="0"/>
          <w:numId w:val="16"/>
        </w:numPr>
        <w:rPr>
          <w:rFonts w:ascii="Verdana" w:hAnsi="Verdana" w:cs="Arial"/>
        </w:rPr>
      </w:pPr>
      <w:r>
        <w:rPr>
          <w:rFonts w:ascii="Verdana" w:hAnsi="Verdana" w:cs="Arial"/>
        </w:rPr>
        <w:t>Progress already made in related activity and the quality of this progress</w:t>
      </w:r>
    </w:p>
    <w:p w14:paraId="423A25FD" w14:textId="77777777" w:rsidR="00E26E22" w:rsidRDefault="00E26E22" w:rsidP="00E26E22">
      <w:pPr>
        <w:rPr>
          <w:rFonts w:ascii="Verdana" w:hAnsi="Verdana" w:cs="Arial"/>
        </w:rPr>
      </w:pPr>
    </w:p>
    <w:p w14:paraId="4BD038CB" w14:textId="77777777" w:rsidR="00E26E22" w:rsidRDefault="00E26E22" w:rsidP="00E26E22">
      <w:pPr>
        <w:rPr>
          <w:rFonts w:ascii="Verdana" w:hAnsi="Verdana" w:cs="Arial"/>
        </w:rPr>
      </w:pPr>
      <w:r>
        <w:rPr>
          <w:rFonts w:ascii="Verdana" w:hAnsi="Verdana" w:cs="Arial"/>
        </w:rPr>
        <w:t>Proposal should indicate any activity already in progress</w:t>
      </w:r>
    </w:p>
    <w:p w14:paraId="0E1FB471" w14:textId="77777777" w:rsidR="00E26E22" w:rsidRDefault="00E26E22" w:rsidP="00E26E22">
      <w:pPr>
        <w:rPr>
          <w:rFonts w:ascii="Verdana" w:hAnsi="Verdana" w:cs="Arial"/>
        </w:rPr>
      </w:pPr>
    </w:p>
    <w:p w14:paraId="715A0DB8" w14:textId="77777777" w:rsidR="00E26E22" w:rsidRDefault="00E26E22" w:rsidP="00E26E22">
      <w:pPr>
        <w:numPr>
          <w:ilvl w:val="0"/>
          <w:numId w:val="16"/>
        </w:numPr>
        <w:rPr>
          <w:rFonts w:ascii="Verdana" w:hAnsi="Verdana" w:cs="Arial"/>
        </w:rPr>
      </w:pPr>
      <w:r>
        <w:rPr>
          <w:rFonts w:ascii="Verdana" w:hAnsi="Verdana" w:cs="Arial"/>
        </w:rPr>
        <w:t>Appropriateness and mix of the proposed partners</w:t>
      </w:r>
    </w:p>
    <w:p w14:paraId="26CD2E4D" w14:textId="77777777" w:rsidR="00E26E22" w:rsidRDefault="00E26E22" w:rsidP="00E26E22">
      <w:pPr>
        <w:rPr>
          <w:rFonts w:ascii="Verdana" w:hAnsi="Verdana" w:cs="Arial"/>
        </w:rPr>
      </w:pPr>
    </w:p>
    <w:p w14:paraId="28760D86" w14:textId="77777777" w:rsidR="00E26E22" w:rsidRDefault="00E26E22" w:rsidP="00E26E22">
      <w:pPr>
        <w:rPr>
          <w:rFonts w:ascii="Verdana" w:hAnsi="Verdana" w:cs="Arial"/>
        </w:rPr>
      </w:pPr>
      <w:r>
        <w:rPr>
          <w:rFonts w:ascii="Verdana" w:hAnsi="Verdana" w:cs="Arial"/>
        </w:rPr>
        <w:t>The partners sought should each contribute in a meaningful way to the proposed activity. There should be a clear plan on how to obtain industry commitment</w:t>
      </w:r>
    </w:p>
    <w:p w14:paraId="53F1A771" w14:textId="77777777" w:rsidR="00E26E22" w:rsidRDefault="00E26E22" w:rsidP="00E26E22">
      <w:pPr>
        <w:rPr>
          <w:rFonts w:ascii="Verdana" w:hAnsi="Verdana" w:cs="Arial"/>
        </w:rPr>
      </w:pPr>
    </w:p>
    <w:p w14:paraId="78B18B1D" w14:textId="77777777" w:rsidR="00E26E22" w:rsidRDefault="00E26E22" w:rsidP="00E26E22">
      <w:pPr>
        <w:numPr>
          <w:ilvl w:val="0"/>
          <w:numId w:val="16"/>
        </w:numPr>
        <w:rPr>
          <w:rFonts w:ascii="Verdana" w:hAnsi="Verdana" w:cs="Arial"/>
        </w:rPr>
      </w:pPr>
      <w:r>
        <w:rPr>
          <w:rFonts w:ascii="Verdana" w:hAnsi="Verdana" w:cs="Arial"/>
        </w:rPr>
        <w:t>Justification of costs</w:t>
      </w:r>
    </w:p>
    <w:p w14:paraId="4E32DB69" w14:textId="77777777" w:rsidR="00E26E22" w:rsidRDefault="00E26E22" w:rsidP="00E26E22">
      <w:pPr>
        <w:rPr>
          <w:rFonts w:ascii="Verdana" w:hAnsi="Verdana" w:cs="Arial"/>
        </w:rPr>
      </w:pPr>
    </w:p>
    <w:p w14:paraId="10181900" w14:textId="77777777" w:rsidR="00E26E22" w:rsidRDefault="00E26E22" w:rsidP="00E26E22">
      <w:pPr>
        <w:rPr>
          <w:rFonts w:ascii="Verdana" w:hAnsi="Verdana" w:cs="Arial"/>
        </w:rPr>
      </w:pPr>
      <w:r>
        <w:rPr>
          <w:rFonts w:ascii="Verdana" w:hAnsi="Verdana" w:cs="Arial"/>
        </w:rPr>
        <w:t xml:space="preserve">Costs associated with the proposed activity should be clearly justified. </w:t>
      </w:r>
    </w:p>
    <w:p w14:paraId="0783BDEA" w14:textId="77777777" w:rsidR="00E26E22" w:rsidRDefault="00E26E22" w:rsidP="00E26E22">
      <w:pPr>
        <w:rPr>
          <w:rFonts w:ascii="Verdana" w:hAnsi="Verdana" w:cs="Arial"/>
        </w:rPr>
      </w:pPr>
    </w:p>
    <w:p w14:paraId="6419743A" w14:textId="77777777" w:rsidR="00E26E22" w:rsidRDefault="00E26E22" w:rsidP="00E26E22">
      <w:pPr>
        <w:numPr>
          <w:ilvl w:val="0"/>
          <w:numId w:val="16"/>
        </w:numPr>
        <w:rPr>
          <w:rFonts w:ascii="Verdana" w:hAnsi="Verdana" w:cs="Arial"/>
        </w:rPr>
      </w:pPr>
      <w:r>
        <w:rPr>
          <w:rFonts w:ascii="Verdana" w:hAnsi="Verdana" w:cs="Arial"/>
        </w:rPr>
        <w:lastRenderedPageBreak/>
        <w:t>Plans for future activity, whether the application is successful or not</w:t>
      </w:r>
    </w:p>
    <w:p w14:paraId="3F8CB414" w14:textId="77777777" w:rsidR="00E26E22" w:rsidRDefault="00E26E22" w:rsidP="00E26E22">
      <w:pPr>
        <w:rPr>
          <w:rFonts w:ascii="Verdana" w:hAnsi="Verdana" w:cs="Arial"/>
        </w:rPr>
      </w:pPr>
    </w:p>
    <w:p w14:paraId="13E54965" w14:textId="77777777" w:rsidR="00E26E22" w:rsidRPr="0091237A" w:rsidRDefault="00E26E22" w:rsidP="00E26E22">
      <w:pPr>
        <w:rPr>
          <w:rFonts w:ascii="Verdana" w:hAnsi="Verdana" w:cs="Arial"/>
        </w:rPr>
      </w:pPr>
      <w:r>
        <w:rPr>
          <w:rFonts w:ascii="Verdana" w:hAnsi="Verdana" w:cs="Arial"/>
        </w:rPr>
        <w:t xml:space="preserve">It is recognised that success is not guaranteed for this proposal as it is expected to be highly competitive and there </w:t>
      </w:r>
      <w:r w:rsidR="00437898">
        <w:rPr>
          <w:rFonts w:ascii="Verdana" w:hAnsi="Verdana" w:cs="Arial"/>
        </w:rPr>
        <w:t>may be</w:t>
      </w:r>
      <w:r>
        <w:rPr>
          <w:rFonts w:ascii="Verdana" w:hAnsi="Verdana" w:cs="Arial"/>
        </w:rPr>
        <w:t xml:space="preserve"> only be one winning application in </w:t>
      </w:r>
      <w:r w:rsidR="00437898">
        <w:rPr>
          <w:rFonts w:ascii="Verdana" w:hAnsi="Verdana" w:cs="Arial"/>
        </w:rPr>
        <w:t xml:space="preserve">a given </w:t>
      </w:r>
      <w:r>
        <w:rPr>
          <w:rFonts w:ascii="Verdana" w:hAnsi="Verdana" w:cs="Arial"/>
        </w:rPr>
        <w:t xml:space="preserve">call topic. Therefore, it is expected that the Irish application will address this issue and plan accordingly.  </w:t>
      </w:r>
    </w:p>
    <w:p w14:paraId="5E3D7145" w14:textId="77777777" w:rsidR="00E26E22" w:rsidRDefault="00E26E22" w:rsidP="00E26E22">
      <w:pPr>
        <w:ind w:left="360"/>
        <w:rPr>
          <w:rFonts w:ascii="Verdana" w:hAnsi="Verdana" w:cs="Arial"/>
        </w:rPr>
      </w:pPr>
    </w:p>
    <w:p w14:paraId="762F4C24" w14:textId="77777777" w:rsidR="00E26E22" w:rsidRPr="00A73D96" w:rsidRDefault="00E26E22" w:rsidP="00E26E22">
      <w:pPr>
        <w:numPr>
          <w:ilvl w:val="0"/>
          <w:numId w:val="16"/>
        </w:numPr>
        <w:rPr>
          <w:rFonts w:ascii="Verdana" w:hAnsi="Verdana" w:cs="Arial"/>
        </w:rPr>
      </w:pPr>
      <w:r w:rsidRPr="00A73D96">
        <w:rPr>
          <w:rFonts w:ascii="Verdana" w:hAnsi="Verdana" w:cs="Arial"/>
        </w:rPr>
        <w:t>For EIT specifically: planning for EIT involvement</w:t>
      </w:r>
    </w:p>
    <w:p w14:paraId="0F88E662" w14:textId="77777777" w:rsidR="00E26E22" w:rsidRPr="00A73D96" w:rsidRDefault="00E26E22" w:rsidP="00E26E22">
      <w:pPr>
        <w:rPr>
          <w:rFonts w:ascii="Verdana" w:hAnsi="Verdana" w:cs="Arial"/>
        </w:rPr>
      </w:pPr>
    </w:p>
    <w:p w14:paraId="11FB0742" w14:textId="77777777" w:rsidR="00E26E22" w:rsidRPr="00A73D96" w:rsidRDefault="00E26E22" w:rsidP="00E26E22">
      <w:pPr>
        <w:rPr>
          <w:rFonts w:ascii="Verdana" w:hAnsi="Verdana" w:cs="Arial"/>
        </w:rPr>
      </w:pPr>
      <w:r w:rsidRPr="00A73D96">
        <w:rPr>
          <w:rFonts w:ascii="Verdana" w:hAnsi="Verdana" w:cs="Arial"/>
        </w:rPr>
        <w:t>Proposal should have a clear action plan of how to become part of the EIT</w:t>
      </w:r>
    </w:p>
    <w:p w14:paraId="665237A8" w14:textId="77777777" w:rsidR="00E26E22" w:rsidRPr="00A73D96" w:rsidRDefault="00E26E22" w:rsidP="00E26E22">
      <w:pPr>
        <w:rPr>
          <w:rFonts w:ascii="Verdana" w:hAnsi="Verdana" w:cs="Arial"/>
        </w:rPr>
      </w:pPr>
    </w:p>
    <w:p w14:paraId="7B2E0936" w14:textId="77777777" w:rsidR="00E26E22" w:rsidRPr="00A73D96" w:rsidRDefault="00E26E22" w:rsidP="00E26E22">
      <w:pPr>
        <w:numPr>
          <w:ilvl w:val="0"/>
          <w:numId w:val="16"/>
        </w:numPr>
        <w:rPr>
          <w:rFonts w:ascii="Verdana" w:hAnsi="Verdana" w:cs="Arial"/>
        </w:rPr>
      </w:pPr>
      <w:r w:rsidRPr="00A73D96">
        <w:rPr>
          <w:rFonts w:ascii="Verdana" w:hAnsi="Verdana" w:cs="Arial"/>
        </w:rPr>
        <w:t>For EIT specifically: breadth of the proposed co-location centre</w:t>
      </w:r>
    </w:p>
    <w:p w14:paraId="30244D03" w14:textId="77777777" w:rsidR="00E26E22" w:rsidRPr="00A73D96" w:rsidRDefault="00E26E22" w:rsidP="00E26E22">
      <w:pPr>
        <w:rPr>
          <w:rFonts w:ascii="Verdana" w:hAnsi="Verdana" w:cs="Arial"/>
        </w:rPr>
      </w:pPr>
    </w:p>
    <w:p w14:paraId="7BAB313F" w14:textId="77777777" w:rsidR="00E26E22" w:rsidRPr="00A73D96" w:rsidRDefault="00E26E22" w:rsidP="00E26E22">
      <w:pPr>
        <w:rPr>
          <w:rFonts w:ascii="Verdana" w:hAnsi="Verdana" w:cs="Arial"/>
        </w:rPr>
      </w:pPr>
      <w:r w:rsidRPr="00A73D96">
        <w:rPr>
          <w:rFonts w:ascii="Verdana" w:hAnsi="Verdana" w:cs="Arial"/>
        </w:rPr>
        <w:t xml:space="preserve">The proposed co-location centre should bring together the best possible partners in Ireland. There should be a good balance between research, innovation and education partners. </w:t>
      </w:r>
    </w:p>
    <w:p w14:paraId="718D30D3" w14:textId="77777777" w:rsidR="00E26E22" w:rsidRPr="00A73D96" w:rsidRDefault="00E26E22" w:rsidP="00E26E22">
      <w:pPr>
        <w:ind w:left="720" w:hanging="720"/>
        <w:rPr>
          <w:rFonts w:ascii="Verdana" w:hAnsi="Verdana" w:cs="Arial"/>
        </w:rPr>
      </w:pPr>
    </w:p>
    <w:p w14:paraId="50970111" w14:textId="77777777" w:rsidR="00E26E22" w:rsidRPr="00A73D96" w:rsidRDefault="00E26E22" w:rsidP="00E26E22">
      <w:pPr>
        <w:numPr>
          <w:ilvl w:val="0"/>
          <w:numId w:val="15"/>
        </w:numPr>
        <w:rPr>
          <w:rFonts w:ascii="Verdana" w:hAnsi="Verdana" w:cs="Arial"/>
        </w:rPr>
      </w:pPr>
      <w:r w:rsidRPr="00A73D96">
        <w:rPr>
          <w:rFonts w:ascii="Verdana" w:hAnsi="Verdana" w:cs="Arial"/>
        </w:rPr>
        <w:t>Benefit of the proposed projects to the Irish economy</w:t>
      </w:r>
    </w:p>
    <w:p w14:paraId="4C10D11A" w14:textId="77777777" w:rsidR="00E26E22" w:rsidRPr="00A73D96" w:rsidRDefault="00E26E22" w:rsidP="00E26E22">
      <w:pPr>
        <w:rPr>
          <w:rFonts w:ascii="Verdana" w:hAnsi="Verdana" w:cs="Arial"/>
        </w:rPr>
      </w:pPr>
    </w:p>
    <w:p w14:paraId="3C32A9D0" w14:textId="193B7D01" w:rsidR="00E26E22" w:rsidRDefault="00E26E22" w:rsidP="00E26E22">
      <w:pPr>
        <w:rPr>
          <w:rFonts w:ascii="Verdana" w:hAnsi="Verdana" w:cs="Arial"/>
        </w:rPr>
      </w:pPr>
      <w:r w:rsidRPr="00A73D96">
        <w:rPr>
          <w:rFonts w:ascii="Verdana" w:hAnsi="Verdana" w:cs="Arial"/>
        </w:rPr>
        <w:t xml:space="preserve">Participation in the EIT will allow access to the proposed budget of €2.8B which is allocated to the EIT in </w:t>
      </w:r>
      <w:r w:rsidR="00B73999" w:rsidRPr="00A73D96">
        <w:rPr>
          <w:rFonts w:ascii="Verdana" w:hAnsi="Verdana" w:cs="Arial"/>
        </w:rPr>
        <w:t>Horizon Europe</w:t>
      </w:r>
      <w:r w:rsidRPr="00A73D96">
        <w:rPr>
          <w:rFonts w:ascii="Verdana" w:hAnsi="Verdana" w:cs="Arial"/>
        </w:rPr>
        <w:t>. It will also bring together critical mass in</w:t>
      </w:r>
      <w:r>
        <w:rPr>
          <w:rFonts w:ascii="Verdana" w:hAnsi="Verdana" w:cs="Arial"/>
        </w:rPr>
        <w:t xml:space="preserve"> Ireland to access larger funding programmes in Europe. </w:t>
      </w:r>
    </w:p>
    <w:p w14:paraId="7EA96275" w14:textId="77777777" w:rsidR="00E26E22" w:rsidRPr="0091237A" w:rsidRDefault="00E26E22" w:rsidP="00E26E22">
      <w:pPr>
        <w:rPr>
          <w:rFonts w:ascii="Verdana" w:hAnsi="Verdana" w:cs="Arial"/>
        </w:rPr>
      </w:pPr>
    </w:p>
    <w:p w14:paraId="433310CC" w14:textId="77777777" w:rsidR="00E26E22" w:rsidRPr="00946175" w:rsidRDefault="00E26E22" w:rsidP="00E26E22">
      <w:pPr>
        <w:rPr>
          <w:rFonts w:ascii="Verdana" w:hAnsi="Verdana" w:cs="Arial"/>
          <w:b/>
        </w:rPr>
      </w:pPr>
      <w:r>
        <w:rPr>
          <w:rFonts w:ascii="Verdana" w:hAnsi="Verdana" w:cs="Arial"/>
          <w:b/>
        </w:rPr>
        <w:t>3.</w:t>
      </w:r>
      <w:r w:rsidRPr="00946175">
        <w:rPr>
          <w:rFonts w:ascii="Verdana" w:hAnsi="Verdana" w:cs="Arial"/>
          <w:b/>
        </w:rPr>
        <w:t xml:space="preserve"> Funding</w:t>
      </w:r>
    </w:p>
    <w:p w14:paraId="19184A56" w14:textId="77777777" w:rsidR="00E26E22" w:rsidRPr="0091237A" w:rsidRDefault="00E26E22" w:rsidP="00E26E22">
      <w:pPr>
        <w:ind w:left="360"/>
        <w:rPr>
          <w:rFonts w:ascii="Verdana" w:hAnsi="Verdana" w:cs="Arial"/>
        </w:rPr>
      </w:pPr>
    </w:p>
    <w:p w14:paraId="53E8921E" w14:textId="77777777" w:rsidR="00E26E22" w:rsidRDefault="00E26E22" w:rsidP="00E26E22">
      <w:pPr>
        <w:rPr>
          <w:rFonts w:ascii="Verdana" w:hAnsi="Verdana"/>
        </w:rPr>
      </w:pPr>
      <w:r w:rsidRPr="0091237A">
        <w:rPr>
          <w:rFonts w:ascii="Verdana" w:hAnsi="Verdana" w:cs="Arial"/>
        </w:rPr>
        <w:t xml:space="preserve">Funding </w:t>
      </w:r>
      <w:r w:rsidR="00437898">
        <w:rPr>
          <w:rFonts w:ascii="Verdana" w:hAnsi="Verdana" w:cs="Arial"/>
        </w:rPr>
        <w:t xml:space="preserve">to any application </w:t>
      </w:r>
      <w:r w:rsidRPr="0091237A">
        <w:rPr>
          <w:rFonts w:ascii="Verdana" w:hAnsi="Verdana" w:cs="Arial"/>
        </w:rPr>
        <w:t xml:space="preserve">will not exceed €100,000 </w:t>
      </w:r>
      <w:r w:rsidRPr="00905F4B">
        <w:rPr>
          <w:rFonts w:ascii="Verdana" w:hAnsi="Verdana"/>
        </w:rPr>
        <w:t>(inclusive of VAT).</w:t>
      </w:r>
    </w:p>
    <w:p w14:paraId="1C3A70AD" w14:textId="77777777" w:rsidR="00E26E22" w:rsidRDefault="00E26E22" w:rsidP="00E26E22">
      <w:pPr>
        <w:rPr>
          <w:rFonts w:ascii="Verdana" w:hAnsi="Verdana"/>
        </w:rPr>
      </w:pPr>
    </w:p>
    <w:p w14:paraId="09016648" w14:textId="77777777" w:rsidR="00E26E22" w:rsidRPr="00905F4B" w:rsidRDefault="00E26E22" w:rsidP="00E26E22">
      <w:pPr>
        <w:rPr>
          <w:rFonts w:ascii="Verdana" w:hAnsi="Verdana"/>
        </w:rPr>
      </w:pPr>
      <w:r>
        <w:rPr>
          <w:rFonts w:ascii="Verdana" w:hAnsi="Verdana"/>
        </w:rPr>
        <w:t>E</w:t>
      </w:r>
      <w:r w:rsidRPr="00905F4B">
        <w:rPr>
          <w:rFonts w:ascii="Verdana" w:hAnsi="Verdana"/>
        </w:rPr>
        <w:t>ligible costs relate</w:t>
      </w:r>
      <w:r>
        <w:rPr>
          <w:rFonts w:ascii="Verdana" w:hAnsi="Verdana"/>
        </w:rPr>
        <w:t>d</w:t>
      </w:r>
      <w:r w:rsidRPr="00905F4B">
        <w:rPr>
          <w:rFonts w:ascii="Verdana" w:hAnsi="Verdana"/>
        </w:rPr>
        <w:t xml:space="preserve"> solely to the preparation of the applicat</w:t>
      </w:r>
      <w:r>
        <w:rPr>
          <w:rFonts w:ascii="Verdana" w:hAnsi="Verdana"/>
        </w:rPr>
        <w:t xml:space="preserve">ion to the European Commission will </w:t>
      </w:r>
      <w:r w:rsidRPr="00905F4B">
        <w:rPr>
          <w:rFonts w:ascii="Verdana" w:hAnsi="Verdana"/>
        </w:rPr>
        <w:t>include:</w:t>
      </w:r>
    </w:p>
    <w:p w14:paraId="15BD8BEF" w14:textId="77777777" w:rsidR="00E26E22" w:rsidRDefault="00E26E22" w:rsidP="00E26E22">
      <w:pPr>
        <w:numPr>
          <w:ilvl w:val="0"/>
          <w:numId w:val="19"/>
        </w:numPr>
        <w:rPr>
          <w:rFonts w:ascii="Verdana" w:hAnsi="Verdana"/>
        </w:rPr>
      </w:pPr>
      <w:r w:rsidRPr="00905F4B">
        <w:rPr>
          <w:rFonts w:ascii="Verdana" w:hAnsi="Verdana"/>
        </w:rPr>
        <w:t>strategy development and planning</w:t>
      </w:r>
      <w:r>
        <w:rPr>
          <w:rFonts w:ascii="Verdana" w:hAnsi="Verdana"/>
        </w:rPr>
        <w:t>,</w:t>
      </w:r>
    </w:p>
    <w:p w14:paraId="23AE1702" w14:textId="77777777" w:rsidR="00E26E22" w:rsidRDefault="00E26E22" w:rsidP="00E26E22">
      <w:pPr>
        <w:numPr>
          <w:ilvl w:val="0"/>
          <w:numId w:val="19"/>
        </w:numPr>
        <w:rPr>
          <w:rFonts w:ascii="Verdana" w:hAnsi="Verdana"/>
        </w:rPr>
      </w:pPr>
      <w:r w:rsidRPr="00905F4B">
        <w:rPr>
          <w:rFonts w:ascii="Verdana" w:hAnsi="Verdana"/>
        </w:rPr>
        <w:t>employment of a researcher for short-term analysis</w:t>
      </w:r>
      <w:r>
        <w:rPr>
          <w:rFonts w:ascii="Verdana" w:hAnsi="Verdana"/>
        </w:rPr>
        <w:t>,</w:t>
      </w:r>
    </w:p>
    <w:p w14:paraId="68B570A1" w14:textId="77777777" w:rsidR="00E26E22" w:rsidRDefault="00E26E22" w:rsidP="00E26E22">
      <w:pPr>
        <w:numPr>
          <w:ilvl w:val="0"/>
          <w:numId w:val="19"/>
        </w:numPr>
        <w:rPr>
          <w:rFonts w:ascii="Verdana" w:hAnsi="Verdana"/>
        </w:rPr>
      </w:pPr>
      <w:r w:rsidRPr="00905F4B">
        <w:rPr>
          <w:rFonts w:ascii="Verdana" w:hAnsi="Verdana"/>
        </w:rPr>
        <w:t>coordinator (or internal approved staff) least-cost travel expenses and institutional subsistence rates,</w:t>
      </w:r>
    </w:p>
    <w:p w14:paraId="13AEC694" w14:textId="77777777" w:rsidR="00E26E22" w:rsidRDefault="00E26E22" w:rsidP="00E26E22">
      <w:pPr>
        <w:numPr>
          <w:ilvl w:val="0"/>
          <w:numId w:val="19"/>
        </w:numPr>
        <w:rPr>
          <w:rFonts w:ascii="Verdana" w:hAnsi="Verdana"/>
        </w:rPr>
      </w:pPr>
      <w:r w:rsidRPr="00905F4B">
        <w:rPr>
          <w:rFonts w:ascii="Verdana" w:hAnsi="Verdana"/>
        </w:rPr>
        <w:t>costs of hosting meetings</w:t>
      </w:r>
      <w:r>
        <w:rPr>
          <w:rFonts w:ascii="Verdana" w:hAnsi="Verdana"/>
        </w:rPr>
        <w:t>,</w:t>
      </w:r>
    </w:p>
    <w:p w14:paraId="3304D96F" w14:textId="77777777" w:rsidR="00E26E22" w:rsidRDefault="00E26E22" w:rsidP="00E26E22">
      <w:pPr>
        <w:numPr>
          <w:ilvl w:val="0"/>
          <w:numId w:val="19"/>
        </w:numPr>
        <w:rPr>
          <w:rFonts w:ascii="Verdana" w:hAnsi="Verdana"/>
        </w:rPr>
      </w:pPr>
      <w:r w:rsidRPr="00905F4B">
        <w:rPr>
          <w:rFonts w:ascii="Verdana" w:hAnsi="Verdana"/>
        </w:rPr>
        <w:t>professional services in the preparation of an application</w:t>
      </w:r>
      <w:r>
        <w:rPr>
          <w:rFonts w:ascii="Verdana" w:hAnsi="Verdana"/>
        </w:rPr>
        <w:t>,</w:t>
      </w:r>
    </w:p>
    <w:p w14:paraId="5C163D9B" w14:textId="77777777" w:rsidR="00E26E22" w:rsidRDefault="00E26E22" w:rsidP="00E26E22">
      <w:pPr>
        <w:numPr>
          <w:ilvl w:val="0"/>
          <w:numId w:val="19"/>
        </w:numPr>
        <w:rPr>
          <w:rFonts w:ascii="Verdana" w:hAnsi="Verdana"/>
        </w:rPr>
      </w:pPr>
      <w:r w:rsidRPr="00905F4B">
        <w:rPr>
          <w:rFonts w:ascii="Verdana" w:hAnsi="Verdana"/>
        </w:rPr>
        <w:t>Replacement teaching expenses may be eligible where a sufficiently strong case is made.</w:t>
      </w:r>
    </w:p>
    <w:p w14:paraId="0FD25364" w14:textId="77777777" w:rsidR="00E26E22" w:rsidRPr="0091237A" w:rsidRDefault="00E26E22" w:rsidP="00E26E22">
      <w:pPr>
        <w:rPr>
          <w:rFonts w:ascii="Verdana" w:hAnsi="Verdana"/>
        </w:rPr>
      </w:pPr>
    </w:p>
    <w:p w14:paraId="729D2D08" w14:textId="77777777" w:rsidR="00E26E22" w:rsidRPr="0091237A" w:rsidRDefault="00E26E22" w:rsidP="00E26E22"/>
    <w:p w14:paraId="12D57EED" w14:textId="45F376D0" w:rsidR="00E26E22" w:rsidRPr="00721D3C" w:rsidRDefault="00644E3E" w:rsidP="00E26E22">
      <w:pPr>
        <w:rPr>
          <w:rFonts w:ascii="Verdana" w:hAnsi="Verdana" w:cs="Arial"/>
          <w:b/>
          <w:bCs/>
        </w:rPr>
      </w:pPr>
      <w:r>
        <w:rPr>
          <w:rFonts w:ascii="Verdana" w:hAnsi="Verdana" w:cs="Arial"/>
          <w:b/>
          <w:bCs/>
        </w:rPr>
        <w:t>4</w:t>
      </w:r>
      <w:r w:rsidR="00E26E22">
        <w:rPr>
          <w:rFonts w:ascii="Verdana" w:hAnsi="Verdana" w:cs="Arial"/>
          <w:b/>
          <w:bCs/>
        </w:rPr>
        <w:t>.</w:t>
      </w:r>
      <w:r w:rsidR="00E26E22" w:rsidRPr="00721D3C">
        <w:rPr>
          <w:rFonts w:ascii="Verdana" w:hAnsi="Verdana" w:cs="Arial"/>
          <w:b/>
          <w:bCs/>
        </w:rPr>
        <w:tab/>
        <w:t>Outcomes &amp; Metrics</w:t>
      </w:r>
    </w:p>
    <w:p w14:paraId="2372F6AF" w14:textId="77777777" w:rsidR="00E26E22" w:rsidRDefault="00E26E22" w:rsidP="00E26E22">
      <w:pPr>
        <w:rPr>
          <w:rFonts w:ascii="Verdana" w:hAnsi="Verdana" w:cs="Arial"/>
          <w:bCs/>
        </w:rPr>
      </w:pPr>
    </w:p>
    <w:p w14:paraId="0C6E4DFA" w14:textId="16988984" w:rsidR="00E26E22" w:rsidRDefault="00E26E22" w:rsidP="00E26E22">
      <w:pPr>
        <w:rPr>
          <w:rFonts w:ascii="Verdana" w:hAnsi="Verdana" w:cs="Arial"/>
          <w:bCs/>
        </w:rPr>
      </w:pPr>
      <w:r>
        <w:rPr>
          <w:rFonts w:ascii="Verdana" w:hAnsi="Verdana" w:cs="Arial"/>
          <w:bCs/>
        </w:rPr>
        <w:t xml:space="preserve">The most successful outcome would be a </w:t>
      </w:r>
      <w:r w:rsidR="00B73999" w:rsidRPr="00B73999">
        <w:rPr>
          <w:rFonts w:ascii="Verdana" w:hAnsi="Verdana" w:cs="Arial"/>
        </w:rPr>
        <w:t>Horizon Europe</w:t>
      </w:r>
      <w:r w:rsidR="00B73999">
        <w:rPr>
          <w:rFonts w:ascii="Arial" w:hAnsi="Arial" w:cs="Arial"/>
          <w:sz w:val="22"/>
          <w:szCs w:val="22"/>
          <w:lang w:val="en-US" w:eastAsia="en-GB"/>
        </w:rPr>
        <w:t xml:space="preserve"> </w:t>
      </w:r>
      <w:r>
        <w:rPr>
          <w:rFonts w:ascii="Verdana" w:hAnsi="Verdana" w:cs="Arial"/>
          <w:bCs/>
        </w:rPr>
        <w:t xml:space="preserve">project of scale (€10 million +) or an Irish EIT co-location centre. </w:t>
      </w:r>
    </w:p>
    <w:p w14:paraId="7EB21E59" w14:textId="77777777" w:rsidR="00E26E22" w:rsidRDefault="00E26E22" w:rsidP="00E26E22">
      <w:pPr>
        <w:rPr>
          <w:rFonts w:ascii="Verdana" w:hAnsi="Verdana" w:cs="Arial"/>
          <w:bCs/>
        </w:rPr>
      </w:pPr>
    </w:p>
    <w:p w14:paraId="124334D2" w14:textId="77777777" w:rsidR="00E26E22" w:rsidRDefault="00E26E22" w:rsidP="00E26E22">
      <w:pPr>
        <w:rPr>
          <w:rFonts w:ascii="Verdana" w:hAnsi="Verdana" w:cs="Arial"/>
          <w:bCs/>
        </w:rPr>
      </w:pPr>
      <w:r>
        <w:rPr>
          <w:rFonts w:ascii="Verdana" w:hAnsi="Verdana" w:cs="Arial"/>
          <w:bCs/>
        </w:rPr>
        <w:t xml:space="preserve">Metrics: </w:t>
      </w:r>
    </w:p>
    <w:p w14:paraId="374E12C3" w14:textId="77777777" w:rsidR="00E26E22" w:rsidRDefault="00E26E22" w:rsidP="00E26E22">
      <w:pPr>
        <w:numPr>
          <w:ilvl w:val="0"/>
          <w:numId w:val="19"/>
        </w:numPr>
        <w:rPr>
          <w:rFonts w:ascii="Verdana" w:hAnsi="Verdana" w:cs="Arial"/>
          <w:bCs/>
        </w:rPr>
      </w:pPr>
      <w:r>
        <w:rPr>
          <w:rFonts w:ascii="Verdana" w:hAnsi="Verdana" w:cs="Arial"/>
          <w:bCs/>
        </w:rPr>
        <w:t xml:space="preserve">Submission of application; </w:t>
      </w:r>
    </w:p>
    <w:p w14:paraId="49329EB4" w14:textId="77777777" w:rsidR="00E26E22" w:rsidRDefault="00E26E22" w:rsidP="00E26E22">
      <w:pPr>
        <w:numPr>
          <w:ilvl w:val="0"/>
          <w:numId w:val="19"/>
        </w:numPr>
        <w:rPr>
          <w:rFonts w:ascii="Verdana" w:hAnsi="Verdana" w:cs="Arial"/>
          <w:bCs/>
        </w:rPr>
      </w:pPr>
      <w:r>
        <w:rPr>
          <w:rFonts w:ascii="Verdana" w:hAnsi="Verdana" w:cs="Arial"/>
          <w:bCs/>
        </w:rPr>
        <w:t>Score achieved in European Commission evaluation: Above Threshold.</w:t>
      </w:r>
    </w:p>
    <w:p w14:paraId="35FF2D64" w14:textId="77777777" w:rsidR="00E26E22" w:rsidRDefault="00E26E22" w:rsidP="00E26E22">
      <w:pPr>
        <w:rPr>
          <w:rFonts w:ascii="Verdana" w:hAnsi="Verdana" w:cs="Arial"/>
          <w:bCs/>
        </w:rPr>
      </w:pPr>
    </w:p>
    <w:p w14:paraId="197D328B" w14:textId="5ACC855B" w:rsidR="00E26E22" w:rsidRDefault="00E26E22" w:rsidP="00E26E22">
      <w:pPr>
        <w:rPr>
          <w:rFonts w:ascii="Verdana" w:hAnsi="Verdana" w:cs="Arial"/>
          <w:bCs/>
          <w:i/>
        </w:rPr>
      </w:pPr>
      <w:r w:rsidRPr="00BB4349">
        <w:rPr>
          <w:rFonts w:ascii="Verdana" w:hAnsi="Verdana" w:cs="Arial"/>
          <w:bCs/>
          <w:i/>
        </w:rPr>
        <w:t xml:space="preserve">Note that if a co-location centre is not part of the successful KIC, then it is expected that it would try to affiliate/associate to the successful KIC. One possibility would be the Regional Innovation Centre (RIC) model used by other KICs to bring on additional partners. It is expected that each co-location centre would continue to work together on other </w:t>
      </w:r>
      <w:r w:rsidR="00B73999" w:rsidRPr="00B73999">
        <w:rPr>
          <w:rFonts w:ascii="Verdana" w:hAnsi="Verdana" w:cs="Arial"/>
          <w:bCs/>
          <w:i/>
        </w:rPr>
        <w:t>Horizon Europe</w:t>
      </w:r>
      <w:r w:rsidR="00B73999">
        <w:rPr>
          <w:rFonts w:ascii="Arial" w:hAnsi="Arial" w:cs="Arial"/>
          <w:sz w:val="22"/>
          <w:szCs w:val="22"/>
          <w:lang w:val="en-US" w:eastAsia="en-GB"/>
        </w:rPr>
        <w:t xml:space="preserve"> </w:t>
      </w:r>
      <w:r w:rsidRPr="00BB4349">
        <w:rPr>
          <w:rFonts w:ascii="Verdana" w:hAnsi="Verdana" w:cs="Arial"/>
          <w:bCs/>
          <w:i/>
        </w:rPr>
        <w:t xml:space="preserve">calls and initiatives, ideally with the other partners from the KIC in which they were involved. </w:t>
      </w:r>
    </w:p>
    <w:p w14:paraId="7308B078" w14:textId="77777777" w:rsidR="00437898" w:rsidRDefault="00437898" w:rsidP="00E26E22">
      <w:pPr>
        <w:rPr>
          <w:rFonts w:ascii="Verdana" w:hAnsi="Verdana" w:cs="Arial"/>
          <w:bCs/>
          <w:i/>
        </w:rPr>
      </w:pPr>
    </w:p>
    <w:p w14:paraId="7AADB925" w14:textId="7173868A" w:rsidR="00E26E22" w:rsidRPr="00A4016E" w:rsidRDefault="00437898" w:rsidP="00E26E22">
      <w:pPr>
        <w:rPr>
          <w:rFonts w:ascii="Verdana" w:hAnsi="Verdana" w:cs="Arial"/>
          <w:bCs/>
          <w:i/>
        </w:rPr>
      </w:pPr>
      <w:r>
        <w:rPr>
          <w:rFonts w:ascii="Verdana" w:hAnsi="Verdana" w:cs="Arial"/>
          <w:bCs/>
          <w:i/>
        </w:rPr>
        <w:t>If you have any doubts about eligible costs</w:t>
      </w:r>
      <w:r w:rsidR="006B54B1">
        <w:rPr>
          <w:rFonts w:ascii="Verdana" w:hAnsi="Verdana" w:cs="Arial"/>
          <w:bCs/>
          <w:i/>
        </w:rPr>
        <w:t>,</w:t>
      </w:r>
      <w:r>
        <w:rPr>
          <w:rFonts w:ascii="Verdana" w:hAnsi="Verdana" w:cs="Arial"/>
          <w:bCs/>
          <w:i/>
        </w:rPr>
        <w:t xml:space="preserve"> please contact </w:t>
      </w:r>
      <w:hyperlink r:id="rId14" w:history="1">
        <w:r w:rsidR="00A73D96" w:rsidRPr="00127EEA">
          <w:rPr>
            <w:rStyle w:val="Hyperlink"/>
            <w:rFonts w:ascii="Verdana" w:hAnsi="Verdana" w:cs="Arial"/>
            <w:bCs/>
            <w:i/>
          </w:rPr>
          <w:t>HorizonSupport@enterprise-ireland.com</w:t>
        </w:r>
      </w:hyperlink>
    </w:p>
    <w:sectPr w:rsidR="00E26E22" w:rsidRPr="00A4016E">
      <w:headerReference w:type="default" r:id="rId15"/>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322F9" w14:textId="77777777" w:rsidR="00E2723E" w:rsidRDefault="00E2723E">
      <w:r>
        <w:separator/>
      </w:r>
    </w:p>
  </w:endnote>
  <w:endnote w:type="continuationSeparator" w:id="0">
    <w:p w14:paraId="01D56339" w14:textId="77777777" w:rsidR="00E2723E" w:rsidRDefault="00E2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29F4D" w14:textId="77777777" w:rsidR="00226FDC" w:rsidRDefault="00226FDC">
    <w:pPr>
      <w:tabs>
        <w:tab w:val="left" w:pos="1134"/>
        <w:tab w:val="left" w:pos="6379"/>
      </w:tabs>
      <w:ind w:left="284" w:right="87"/>
      <w:jc w:val="center"/>
      <w:rPr>
        <w:b/>
        <w:sz w:val="24"/>
      </w:rPr>
    </w:pPr>
    <w:r>
      <w:t xml:space="preserve">Page </w:t>
    </w:r>
    <w:r>
      <w:fldChar w:fldCharType="begin"/>
    </w:r>
    <w:r>
      <w:instrText xml:space="preserve"> PAGE </w:instrText>
    </w:r>
    <w:r>
      <w:fldChar w:fldCharType="separate"/>
    </w:r>
    <w:r w:rsidR="000D2EFF">
      <w:rPr>
        <w:noProof/>
      </w:rPr>
      <w:t>6</w:t>
    </w:r>
    <w:r>
      <w:fldChar w:fldCharType="end"/>
    </w:r>
    <w:r>
      <w:t xml:space="preserve"> of </w:t>
    </w:r>
    <w:r>
      <w:fldChar w:fldCharType="begin"/>
    </w:r>
    <w:r>
      <w:instrText xml:space="preserve"> NUMPAGES </w:instrText>
    </w:r>
    <w:r>
      <w:fldChar w:fldCharType="separate"/>
    </w:r>
    <w:r w:rsidR="000D2EFF">
      <w:rPr>
        <w:noProof/>
      </w:rPr>
      <w:t>6</w:t>
    </w:r>
    <w:r>
      <w:fldChar w:fldCharType="end"/>
    </w:r>
  </w:p>
  <w:p w14:paraId="10C60CE4" w14:textId="77777777" w:rsidR="00226FDC" w:rsidRDefault="00226F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498D6" w14:textId="77777777" w:rsidR="00226FDC" w:rsidRDefault="00226FDC">
    <w:pPr>
      <w:tabs>
        <w:tab w:val="left" w:pos="1134"/>
        <w:tab w:val="left" w:pos="6379"/>
      </w:tabs>
      <w:ind w:left="284" w:right="87"/>
      <w:jc w:val="center"/>
      <w:rPr>
        <w:b/>
        <w:sz w:val="24"/>
      </w:rPr>
    </w:pPr>
    <w:r>
      <w:t xml:space="preserve">Page </w:t>
    </w:r>
    <w:r>
      <w:fldChar w:fldCharType="begin"/>
    </w:r>
    <w:r>
      <w:instrText xml:space="preserve"> PAGE </w:instrText>
    </w:r>
    <w:r>
      <w:fldChar w:fldCharType="separate"/>
    </w:r>
    <w:r w:rsidR="000D2EFF">
      <w:rPr>
        <w:noProof/>
      </w:rPr>
      <w:t>1</w:t>
    </w:r>
    <w:r>
      <w:fldChar w:fldCharType="end"/>
    </w:r>
    <w:r>
      <w:t xml:space="preserve"> of </w:t>
    </w:r>
    <w:r>
      <w:fldChar w:fldCharType="begin"/>
    </w:r>
    <w:r>
      <w:instrText xml:space="preserve"> NUMPAGES </w:instrText>
    </w:r>
    <w:r>
      <w:fldChar w:fldCharType="separate"/>
    </w:r>
    <w:r w:rsidR="000D2EFF">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D9332" w14:textId="77777777" w:rsidR="00E2723E" w:rsidRDefault="00E2723E">
      <w:r>
        <w:separator/>
      </w:r>
    </w:p>
  </w:footnote>
  <w:footnote w:type="continuationSeparator" w:id="0">
    <w:p w14:paraId="41BD157E" w14:textId="77777777" w:rsidR="00E2723E" w:rsidRDefault="00E27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7D63F" w14:textId="77777777" w:rsidR="00226FDC" w:rsidRDefault="00226F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BF31683" w14:textId="77777777" w:rsidR="00226FDC" w:rsidRDefault="00226F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CB4BD" w14:textId="77777777" w:rsidR="00226FDC" w:rsidRDefault="00226F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72EA64F" w14:textId="77777777" w:rsidR="00226FDC" w:rsidRDefault="00226F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57804" w14:textId="77777777" w:rsidR="00226FDC" w:rsidRDefault="00226FDC">
    <w:pPr>
      <w:pStyle w:val="Header"/>
      <w:rPr>
        <w:rFonts w:ascii="Arial" w:hAnsi="Arial" w:cs="Arial"/>
      </w:rPr>
    </w:pPr>
    <w:r>
      <w:rPr>
        <w:rFonts w:ascii="Arial" w:hAnsi="Arial" w:cs="Arial"/>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A1D1D" w14:textId="77777777" w:rsidR="00226FDC" w:rsidRDefault="00226FD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95438"/>
    <w:multiLevelType w:val="hybridMultilevel"/>
    <w:tmpl w:val="4DCC088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6A51697"/>
    <w:multiLevelType w:val="hybridMultilevel"/>
    <w:tmpl w:val="869EDDE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4EC5196"/>
    <w:multiLevelType w:val="hybridMultilevel"/>
    <w:tmpl w:val="A8544A16"/>
    <w:lvl w:ilvl="0" w:tplc="738C1FA6">
      <w:numFmt w:val="bullet"/>
      <w:lvlText w:val="-"/>
      <w:lvlJc w:val="left"/>
      <w:pPr>
        <w:ind w:left="720" w:hanging="360"/>
      </w:pPr>
      <w:rPr>
        <w:rFonts w:ascii="Verdana" w:eastAsia="Times New Roman" w:hAnsi="Verdan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F292DE8"/>
    <w:multiLevelType w:val="hybridMultilevel"/>
    <w:tmpl w:val="D12C3D2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708095A"/>
    <w:multiLevelType w:val="hybridMultilevel"/>
    <w:tmpl w:val="EA3CAA0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9170D67"/>
    <w:multiLevelType w:val="hybridMultilevel"/>
    <w:tmpl w:val="D4EC190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A5651F7"/>
    <w:multiLevelType w:val="hybridMultilevel"/>
    <w:tmpl w:val="535457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1A4D01"/>
    <w:multiLevelType w:val="hybridMultilevel"/>
    <w:tmpl w:val="CFEADA4A"/>
    <w:lvl w:ilvl="0" w:tplc="295AD4D2">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966EA0"/>
    <w:multiLevelType w:val="hybridMultilevel"/>
    <w:tmpl w:val="6B7AAC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31E38A1"/>
    <w:multiLevelType w:val="hybridMultilevel"/>
    <w:tmpl w:val="C38C576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08720D"/>
    <w:multiLevelType w:val="multilevel"/>
    <w:tmpl w:val="E31E91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195EBE"/>
    <w:multiLevelType w:val="hybridMultilevel"/>
    <w:tmpl w:val="E3CE0B1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50C97851"/>
    <w:multiLevelType w:val="hybridMultilevel"/>
    <w:tmpl w:val="236E949E"/>
    <w:lvl w:ilvl="0" w:tplc="9F08A1B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BFA59C4"/>
    <w:multiLevelType w:val="hybridMultilevel"/>
    <w:tmpl w:val="E31E91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4145F0"/>
    <w:multiLevelType w:val="hybridMultilevel"/>
    <w:tmpl w:val="BAAE2A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9B0371"/>
    <w:multiLevelType w:val="hybridMultilevel"/>
    <w:tmpl w:val="8556DA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1522C3"/>
    <w:multiLevelType w:val="singleLevel"/>
    <w:tmpl w:val="A96875FE"/>
    <w:lvl w:ilvl="0">
      <w:start w:val="1"/>
      <w:numFmt w:val="decimal"/>
      <w:lvlText w:val="%1."/>
      <w:legacy w:legacy="1" w:legacySpace="0" w:legacyIndent="283"/>
      <w:lvlJc w:val="left"/>
      <w:pPr>
        <w:ind w:left="283" w:hanging="283"/>
      </w:pPr>
    </w:lvl>
  </w:abstractNum>
  <w:num w:numId="1">
    <w:abstractNumId w:val="16"/>
  </w:num>
  <w:num w:numId="2">
    <w:abstractNumId w:val="16"/>
    <w:lvlOverride w:ilvl="0">
      <w:lvl w:ilvl="0">
        <w:start w:val="1"/>
        <w:numFmt w:val="decimal"/>
        <w:lvlText w:val="%1."/>
        <w:legacy w:legacy="1" w:legacySpace="0" w:legacyIndent="283"/>
        <w:lvlJc w:val="left"/>
        <w:pPr>
          <w:ind w:left="283" w:hanging="283"/>
        </w:pPr>
      </w:lvl>
    </w:lvlOverride>
  </w:num>
  <w:num w:numId="3">
    <w:abstractNumId w:val="16"/>
    <w:lvlOverride w:ilvl="0">
      <w:lvl w:ilvl="0">
        <w:start w:val="1"/>
        <w:numFmt w:val="decimal"/>
        <w:lvlText w:val="%1."/>
        <w:legacy w:legacy="1" w:legacySpace="0" w:legacyIndent="283"/>
        <w:lvlJc w:val="left"/>
        <w:pPr>
          <w:ind w:left="283" w:hanging="283"/>
        </w:pPr>
      </w:lvl>
    </w:lvlOverride>
  </w:num>
  <w:num w:numId="4">
    <w:abstractNumId w:val="16"/>
    <w:lvlOverride w:ilvl="0">
      <w:lvl w:ilvl="0">
        <w:start w:val="1"/>
        <w:numFmt w:val="decimal"/>
        <w:lvlText w:val="%1."/>
        <w:legacy w:legacy="1" w:legacySpace="0" w:legacyIndent="283"/>
        <w:lvlJc w:val="left"/>
        <w:pPr>
          <w:ind w:left="283" w:hanging="283"/>
        </w:pPr>
      </w:lvl>
    </w:lvlOverride>
  </w:num>
  <w:num w:numId="5">
    <w:abstractNumId w:val="7"/>
  </w:num>
  <w:num w:numId="6">
    <w:abstractNumId w:val="0"/>
  </w:num>
  <w:num w:numId="7">
    <w:abstractNumId w:val="11"/>
  </w:num>
  <w:num w:numId="8">
    <w:abstractNumId w:val="1"/>
  </w:num>
  <w:num w:numId="9">
    <w:abstractNumId w:val="8"/>
  </w:num>
  <w:num w:numId="10">
    <w:abstractNumId w:val="5"/>
  </w:num>
  <w:num w:numId="11">
    <w:abstractNumId w:val="13"/>
  </w:num>
  <w:num w:numId="12">
    <w:abstractNumId w:val="10"/>
  </w:num>
  <w:num w:numId="13">
    <w:abstractNumId w:val="9"/>
  </w:num>
  <w:num w:numId="14">
    <w:abstractNumId w:val="3"/>
  </w:num>
  <w:num w:numId="15">
    <w:abstractNumId w:val="6"/>
  </w:num>
  <w:num w:numId="16">
    <w:abstractNumId w:val="14"/>
  </w:num>
  <w:num w:numId="17">
    <w:abstractNumId w:val="4"/>
  </w:num>
  <w:num w:numId="18">
    <w:abstractNumId w:val="15"/>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79B"/>
    <w:rsid w:val="0001099B"/>
    <w:rsid w:val="000D2EFF"/>
    <w:rsid w:val="000D457D"/>
    <w:rsid w:val="000F44F6"/>
    <w:rsid w:val="00140A46"/>
    <w:rsid w:val="0015579B"/>
    <w:rsid w:val="0019264F"/>
    <w:rsid w:val="00226FDC"/>
    <w:rsid w:val="00352F7C"/>
    <w:rsid w:val="003C13B1"/>
    <w:rsid w:val="003C19EB"/>
    <w:rsid w:val="003F01DD"/>
    <w:rsid w:val="00437898"/>
    <w:rsid w:val="0044062C"/>
    <w:rsid w:val="00524910"/>
    <w:rsid w:val="00534DD4"/>
    <w:rsid w:val="0057685A"/>
    <w:rsid w:val="005E7719"/>
    <w:rsid w:val="00640FDB"/>
    <w:rsid w:val="00644E3E"/>
    <w:rsid w:val="0065470E"/>
    <w:rsid w:val="00663004"/>
    <w:rsid w:val="006671FB"/>
    <w:rsid w:val="006756A2"/>
    <w:rsid w:val="006B54B1"/>
    <w:rsid w:val="006F542C"/>
    <w:rsid w:val="00720A2C"/>
    <w:rsid w:val="00746B66"/>
    <w:rsid w:val="00760642"/>
    <w:rsid w:val="007A3CD1"/>
    <w:rsid w:val="007A4D15"/>
    <w:rsid w:val="0080170A"/>
    <w:rsid w:val="00810CFB"/>
    <w:rsid w:val="00820A43"/>
    <w:rsid w:val="00857B47"/>
    <w:rsid w:val="00862ABC"/>
    <w:rsid w:val="009A05FF"/>
    <w:rsid w:val="009A5EE1"/>
    <w:rsid w:val="00A07DDF"/>
    <w:rsid w:val="00A32375"/>
    <w:rsid w:val="00A4016E"/>
    <w:rsid w:val="00A52638"/>
    <w:rsid w:val="00A73D96"/>
    <w:rsid w:val="00A92903"/>
    <w:rsid w:val="00AB5004"/>
    <w:rsid w:val="00B01F13"/>
    <w:rsid w:val="00B20406"/>
    <w:rsid w:val="00B277D7"/>
    <w:rsid w:val="00B67563"/>
    <w:rsid w:val="00B73999"/>
    <w:rsid w:val="00B97A8D"/>
    <w:rsid w:val="00BA20BE"/>
    <w:rsid w:val="00C03473"/>
    <w:rsid w:val="00C55836"/>
    <w:rsid w:val="00CB2DC1"/>
    <w:rsid w:val="00CC2BD7"/>
    <w:rsid w:val="00CC4200"/>
    <w:rsid w:val="00DA65DE"/>
    <w:rsid w:val="00DE36E9"/>
    <w:rsid w:val="00E01C9E"/>
    <w:rsid w:val="00E26E22"/>
    <w:rsid w:val="00E2723E"/>
    <w:rsid w:val="00E43CF9"/>
    <w:rsid w:val="00EE4F8C"/>
    <w:rsid w:val="00FA3504"/>
    <w:rsid w:val="00FD1E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3313"/>
    <o:shapelayout v:ext="edit">
      <o:idmap v:ext="edit" data="1"/>
    </o:shapelayout>
  </w:shapeDefaults>
  <w:decimalSymbol w:val="."/>
  <w:listSeparator w:val=","/>
  <w14:docId w14:val="0BC3BE29"/>
  <w15:chartTrackingRefBased/>
  <w15:docId w15:val="{D8F37981-9F63-4CEE-B8C1-7F7272787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right="-483"/>
      <w:jc w:val="center"/>
      <w:outlineLvl w:val="1"/>
    </w:pPr>
    <w:rPr>
      <w:b/>
      <w:sz w:val="28"/>
      <w:u w:val="single"/>
    </w:rPr>
  </w:style>
  <w:style w:type="paragraph" w:styleId="Heading3">
    <w:name w:val="heading 3"/>
    <w:basedOn w:val="Normal"/>
    <w:next w:val="Normal"/>
    <w:qFormat/>
    <w:pPr>
      <w:keepNext/>
      <w:outlineLvl w:val="2"/>
    </w:pPr>
    <w:rPr>
      <w:bCs/>
      <w:sz w:val="24"/>
    </w:rPr>
  </w:style>
  <w:style w:type="paragraph" w:styleId="Heading4">
    <w:name w:val="heading 4"/>
    <w:basedOn w:val="Normal"/>
    <w:next w:val="Normal"/>
    <w:qFormat/>
    <w:pPr>
      <w:keepNext/>
      <w:jc w:val="right"/>
      <w:outlineLvl w:val="3"/>
    </w:pPr>
    <w:rPr>
      <w:b/>
      <w:sz w:val="24"/>
    </w:rPr>
  </w:style>
  <w:style w:type="paragraph" w:styleId="Heading5">
    <w:name w:val="heading 5"/>
    <w:basedOn w:val="Normal"/>
    <w:next w:val="Normal"/>
    <w:qFormat/>
    <w:pPr>
      <w:keepNext/>
      <w:tabs>
        <w:tab w:val="left" w:pos="3119"/>
        <w:tab w:val="left" w:pos="8080"/>
      </w:tabs>
      <w:ind w:firstLine="720"/>
      <w:outlineLvl w:val="4"/>
    </w:pPr>
    <w:rPr>
      <w:sz w:val="24"/>
    </w:rPr>
  </w:style>
  <w:style w:type="paragraph" w:styleId="Heading6">
    <w:name w:val="heading 6"/>
    <w:basedOn w:val="Normal"/>
    <w:next w:val="Normal"/>
    <w:qFormat/>
    <w:pPr>
      <w:keepNext/>
      <w:outlineLvl w:val="5"/>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Footer">
    <w:name w:val="footer"/>
    <w:basedOn w:val="Normal"/>
    <w:pPr>
      <w:tabs>
        <w:tab w:val="center" w:pos="4153"/>
        <w:tab w:val="right" w:pos="8306"/>
      </w:tabs>
    </w:pPr>
  </w:style>
  <w:style w:type="paragraph" w:styleId="Caption">
    <w:name w:val="caption"/>
    <w:basedOn w:val="Normal"/>
    <w:next w:val="Normal"/>
    <w:qFormat/>
    <w:rPr>
      <w:b/>
      <w:bCs/>
      <w:sz w:val="24"/>
    </w:rPr>
  </w:style>
  <w:style w:type="paragraph" w:styleId="BodyTextIndent">
    <w:name w:val="Body Text Indent"/>
    <w:basedOn w:val="Normal"/>
    <w:pPr>
      <w:tabs>
        <w:tab w:val="left" w:pos="2410"/>
      </w:tabs>
      <w:ind w:left="2410" w:hanging="2410"/>
    </w:pPr>
    <w:rPr>
      <w:b/>
      <w:sz w:val="24"/>
    </w:rPr>
  </w:style>
  <w:style w:type="paragraph" w:styleId="BodyTextIndent2">
    <w:name w:val="Body Text Indent 2"/>
    <w:basedOn w:val="Normal"/>
    <w:pPr>
      <w:ind w:left="2127" w:hanging="2127"/>
    </w:pPr>
    <w:rPr>
      <w:b/>
      <w:sz w:val="24"/>
    </w:rPr>
  </w:style>
  <w:style w:type="paragraph" w:styleId="BodyTextIndent3">
    <w:name w:val="Body Text Indent 3"/>
    <w:basedOn w:val="Normal"/>
    <w:pPr>
      <w:ind w:left="2835" w:hanging="2835"/>
    </w:pPr>
    <w:rPr>
      <w:b/>
      <w:sz w:val="24"/>
    </w:rPr>
  </w:style>
  <w:style w:type="paragraph" w:styleId="BodyText2">
    <w:name w:val="Body Text 2"/>
    <w:basedOn w:val="Normal"/>
    <w:pPr>
      <w:jc w:val="center"/>
    </w:pPr>
    <w:rPr>
      <w:lang w:val="en-IE"/>
    </w:rPr>
  </w:style>
  <w:style w:type="paragraph" w:styleId="BodyText3">
    <w:name w:val="Body Text 3"/>
    <w:basedOn w:val="Normal"/>
    <w:pPr>
      <w:tabs>
        <w:tab w:val="left" w:pos="6379"/>
      </w:tabs>
      <w:ind w:right="-766"/>
      <w:jc w:val="center"/>
    </w:pPr>
    <w:rPr>
      <w:b/>
      <w:i/>
      <w:iCs/>
      <w:sz w:val="52"/>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highlight1">
    <w:name w:val="highlight1"/>
    <w:rPr>
      <w:rFonts w:ascii="Verdana" w:hAnsi="Verdana" w:hint="default"/>
      <w:b/>
      <w:bCs/>
      <w:sz w:val="20"/>
      <w:szCs w:val="20"/>
    </w:rPr>
  </w:style>
  <w:style w:type="character" w:customStyle="1" w:styleId="link">
    <w:name w:val="link"/>
    <w:basedOn w:val="DefaultParagraphFont"/>
  </w:style>
  <w:style w:type="character" w:customStyle="1" w:styleId="dtimmons">
    <w:name w:val="dtimmons"/>
    <w:semiHidden/>
    <w:rPr>
      <w:rFonts w:ascii="Arial" w:hAnsi="Arial" w:cs="Arial"/>
      <w:color w:val="000000"/>
      <w:sz w:val="20"/>
    </w:rPr>
  </w:style>
  <w:style w:type="character" w:styleId="Hyperlink">
    <w:name w:val="Hyperlink"/>
    <w:rPr>
      <w:color w:val="0000FF"/>
      <w:u w:val="single"/>
    </w:rPr>
  </w:style>
  <w:style w:type="character" w:customStyle="1" w:styleId="ilambkin">
    <w:name w:val="ilambkin"/>
    <w:semiHidden/>
    <w:rsid w:val="005E7719"/>
    <w:rPr>
      <w:rFonts w:ascii="Arial" w:hAnsi="Arial" w:cs="Arial"/>
      <w:color w:val="auto"/>
      <w:sz w:val="20"/>
      <w:szCs w:val="20"/>
    </w:rPr>
  </w:style>
  <w:style w:type="paragraph" w:styleId="BalloonText">
    <w:name w:val="Balloon Text"/>
    <w:basedOn w:val="Normal"/>
    <w:semiHidden/>
    <w:rPr>
      <w:rFonts w:ascii="Tahoma" w:hAnsi="Tahoma" w:cs="Tahoma"/>
      <w:sz w:val="16"/>
      <w:szCs w:val="16"/>
    </w:rPr>
  </w:style>
  <w:style w:type="character" w:customStyle="1" w:styleId="UnresolvedMention1">
    <w:name w:val="Unresolved Mention1"/>
    <w:uiPriority w:val="99"/>
    <w:semiHidden/>
    <w:unhideWhenUsed/>
    <w:rsid w:val="006B54B1"/>
    <w:rPr>
      <w:color w:val="808080"/>
      <w:shd w:val="clear" w:color="auto" w:fill="E6E6E6"/>
    </w:rPr>
  </w:style>
  <w:style w:type="character" w:styleId="UnresolvedMention">
    <w:name w:val="Unresolved Mention"/>
    <w:basedOn w:val="DefaultParagraphFont"/>
    <w:uiPriority w:val="99"/>
    <w:semiHidden/>
    <w:unhideWhenUsed/>
    <w:rsid w:val="00A73D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orizonApplications@enterprise-ireland.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HorizonSupport@enterprise-irel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1278</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Academic Supports</vt:lpstr>
    </vt:vector>
  </TitlesOfParts>
  <Company>Forbairt</Company>
  <LinksUpToDate>false</LinksUpToDate>
  <CharactersWithSpaces>8932</CharactersWithSpaces>
  <SharedDoc>false</SharedDoc>
  <HLinks>
    <vt:vector size="12" baseType="variant">
      <vt:variant>
        <vt:i4>5046316</vt:i4>
      </vt:variant>
      <vt:variant>
        <vt:i4>3</vt:i4>
      </vt:variant>
      <vt:variant>
        <vt:i4>0</vt:i4>
      </vt:variant>
      <vt:variant>
        <vt:i4>5</vt:i4>
      </vt:variant>
      <vt:variant>
        <vt:lpwstr>mailto:H2020support@enterprise-ireland.com</vt:lpwstr>
      </vt:variant>
      <vt:variant>
        <vt:lpwstr/>
      </vt:variant>
      <vt:variant>
        <vt:i4>6488073</vt:i4>
      </vt:variant>
      <vt:variant>
        <vt:i4>0</vt:i4>
      </vt:variant>
      <vt:variant>
        <vt:i4>0</vt:i4>
      </vt:variant>
      <vt:variant>
        <vt:i4>5</vt:i4>
      </vt:variant>
      <vt:variant>
        <vt:lpwstr>mailto:h2020applications@enterprise-ireland.com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Supports</dc:title>
  <dc:subject/>
  <dc:creator>Enterprise Ireland</dc:creator>
  <cp:keywords/>
  <dc:description/>
  <cp:lastModifiedBy>Abuharus, Randa</cp:lastModifiedBy>
  <cp:revision>8</cp:revision>
  <cp:lastPrinted>2021-03-19T15:26:00Z</cp:lastPrinted>
  <dcterms:created xsi:type="dcterms:W3CDTF">2020-03-10T14:59:00Z</dcterms:created>
  <dcterms:modified xsi:type="dcterms:W3CDTF">2021-03-19T15:26:00Z</dcterms:modified>
</cp:coreProperties>
</file>